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10" w:rsidRPr="005F0A18" w:rsidRDefault="007F4610" w:rsidP="007F4610">
      <w:pPr>
        <w:jc w:val="center"/>
        <w:rPr>
          <w:b/>
          <w:sz w:val="24"/>
          <w:szCs w:val="24"/>
        </w:rPr>
      </w:pPr>
      <w:r w:rsidRPr="005F0A18">
        <w:rPr>
          <w:b/>
          <w:sz w:val="24"/>
          <w:szCs w:val="24"/>
        </w:rPr>
        <w:t>DECRETO MUNICIPAL Nº 267</w:t>
      </w:r>
      <w:r w:rsidR="00226584">
        <w:rPr>
          <w:b/>
          <w:sz w:val="24"/>
          <w:szCs w:val="24"/>
        </w:rPr>
        <w:t>4</w:t>
      </w:r>
      <w:r w:rsidRPr="005F0A18">
        <w:rPr>
          <w:b/>
          <w:sz w:val="24"/>
          <w:szCs w:val="24"/>
        </w:rPr>
        <w:t>-17/2020, DE 2</w:t>
      </w:r>
      <w:r w:rsidR="00226584">
        <w:rPr>
          <w:b/>
          <w:sz w:val="24"/>
          <w:szCs w:val="24"/>
        </w:rPr>
        <w:t>4</w:t>
      </w:r>
      <w:r w:rsidRPr="005F0A18">
        <w:rPr>
          <w:b/>
          <w:sz w:val="24"/>
          <w:szCs w:val="24"/>
        </w:rPr>
        <w:t xml:space="preserve"> DE MARÇO DE 2020.</w:t>
      </w:r>
    </w:p>
    <w:p w:rsidR="007F4610" w:rsidRPr="005F0A18" w:rsidRDefault="007F4610" w:rsidP="007F4610">
      <w:pPr>
        <w:jc w:val="center"/>
        <w:rPr>
          <w:b/>
          <w:sz w:val="24"/>
          <w:szCs w:val="24"/>
        </w:rPr>
      </w:pPr>
    </w:p>
    <w:p w:rsidR="007F4610" w:rsidRPr="005F0A18" w:rsidRDefault="00226584" w:rsidP="00226584">
      <w:pPr>
        <w:ind w:left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ALTERA </w:t>
      </w:r>
      <w:r w:rsidRPr="005F0A18">
        <w:rPr>
          <w:b/>
          <w:sz w:val="24"/>
          <w:szCs w:val="24"/>
        </w:rPr>
        <w:t>DECRETO MUNICIPAL Nº 267</w:t>
      </w:r>
      <w:r>
        <w:rPr>
          <w:b/>
          <w:sz w:val="24"/>
          <w:szCs w:val="24"/>
        </w:rPr>
        <w:t>3</w:t>
      </w:r>
      <w:r w:rsidRPr="005F0A18">
        <w:rPr>
          <w:b/>
          <w:sz w:val="24"/>
          <w:szCs w:val="24"/>
        </w:rPr>
        <w:t>-17/2020, DE 2</w:t>
      </w:r>
      <w:r>
        <w:rPr>
          <w:b/>
          <w:sz w:val="24"/>
          <w:szCs w:val="24"/>
        </w:rPr>
        <w:t xml:space="preserve">1 DE MARÇO DE 2020 QUE </w:t>
      </w:r>
      <w:r w:rsidR="007F4610" w:rsidRPr="005F0A18">
        <w:rPr>
          <w:b/>
          <w:sz w:val="24"/>
          <w:szCs w:val="24"/>
        </w:rPr>
        <w:t>RECEPCIONA, NO QUE COUBER, NO ÂMBITO DO MUNICÍPIO DE TOROPI, O</w:t>
      </w:r>
      <w:r w:rsidR="00380068">
        <w:rPr>
          <w:b/>
          <w:sz w:val="24"/>
          <w:szCs w:val="24"/>
        </w:rPr>
        <w:t>S</w:t>
      </w:r>
      <w:r w:rsidR="007F4610" w:rsidRPr="005F0A18">
        <w:rPr>
          <w:b/>
          <w:sz w:val="24"/>
          <w:szCs w:val="24"/>
        </w:rPr>
        <w:t xml:space="preserve"> DECRETO ESTADUAL Nº </w:t>
      </w:r>
      <w:r w:rsidR="00380068">
        <w:rPr>
          <w:b/>
          <w:sz w:val="24"/>
          <w:szCs w:val="24"/>
        </w:rPr>
        <w:t xml:space="preserve">55.128, DE 19 DE MARÇO DE 2020 E Nº 55.130 DE 21 DE MARÇO DE 2020, </w:t>
      </w:r>
      <w:r w:rsidR="007F4610" w:rsidRPr="005F0A18">
        <w:rPr>
          <w:b/>
          <w:sz w:val="24"/>
          <w:szCs w:val="24"/>
        </w:rPr>
        <w:t>COM SUAS POSTERIORES ALTERAÇÕES</w:t>
      </w:r>
      <w:r w:rsidR="00380068">
        <w:rPr>
          <w:b/>
          <w:sz w:val="24"/>
          <w:szCs w:val="24"/>
        </w:rPr>
        <w:t xml:space="preserve"> E REGULAMENTAÇÕES, DECRETA ESTADO DE CALAMIDADE PÚBLICA</w:t>
      </w:r>
      <w:r w:rsidR="00380068" w:rsidRPr="005F0A18">
        <w:rPr>
          <w:b/>
          <w:sz w:val="24"/>
          <w:szCs w:val="24"/>
        </w:rPr>
        <w:t xml:space="preserve"> </w:t>
      </w:r>
      <w:r w:rsidR="00380068">
        <w:rPr>
          <w:b/>
          <w:sz w:val="24"/>
          <w:szCs w:val="24"/>
        </w:rPr>
        <w:t>E</w:t>
      </w:r>
      <w:r w:rsidR="007F4610" w:rsidRPr="005F0A18">
        <w:rPr>
          <w:b/>
          <w:sz w:val="24"/>
          <w:szCs w:val="24"/>
        </w:rPr>
        <w:t xml:space="preserve"> DÁ OUTRAS PROVIDÊNCIAS.</w:t>
      </w:r>
    </w:p>
    <w:p w:rsidR="007F4610" w:rsidRPr="005F0A18" w:rsidRDefault="007F4610" w:rsidP="007F4610">
      <w:pPr>
        <w:jc w:val="both"/>
        <w:rPr>
          <w:sz w:val="24"/>
          <w:szCs w:val="24"/>
        </w:rPr>
      </w:pPr>
    </w:p>
    <w:p w:rsidR="007F4610" w:rsidRPr="005F0A18" w:rsidRDefault="007F4610" w:rsidP="007F4610">
      <w:pPr>
        <w:jc w:val="both"/>
        <w:rPr>
          <w:sz w:val="24"/>
          <w:szCs w:val="24"/>
        </w:rPr>
      </w:pPr>
      <w:r w:rsidRPr="005F0A18">
        <w:rPr>
          <w:sz w:val="24"/>
          <w:szCs w:val="24"/>
        </w:rPr>
        <w:t xml:space="preserve"> </w:t>
      </w:r>
      <w:r w:rsidRPr="005F0A18">
        <w:rPr>
          <w:sz w:val="24"/>
          <w:szCs w:val="24"/>
        </w:rPr>
        <w:tab/>
      </w:r>
      <w:r w:rsidRPr="005F0A18">
        <w:rPr>
          <w:b/>
          <w:sz w:val="24"/>
          <w:szCs w:val="24"/>
        </w:rPr>
        <w:t>LAURO SCHERER</w:t>
      </w:r>
      <w:r w:rsidRPr="005F0A18">
        <w:rPr>
          <w:sz w:val="24"/>
          <w:szCs w:val="24"/>
        </w:rPr>
        <w:t>, Prefeito Municipal de Toropi, Estado do Rio Grande do Sul, usando das atribuições que lhe são conferidas pela Lei Orgânica do Município:</w:t>
      </w:r>
    </w:p>
    <w:p w:rsidR="007F4610" w:rsidRPr="005F0A18" w:rsidRDefault="007F4610" w:rsidP="007F4610">
      <w:pPr>
        <w:jc w:val="both"/>
        <w:rPr>
          <w:sz w:val="24"/>
          <w:szCs w:val="24"/>
        </w:rPr>
      </w:pPr>
    </w:p>
    <w:p w:rsidR="00380068" w:rsidRPr="00380068" w:rsidRDefault="00380068" w:rsidP="00380068">
      <w:pPr>
        <w:jc w:val="both"/>
        <w:rPr>
          <w:sz w:val="24"/>
          <w:szCs w:val="24"/>
        </w:rPr>
      </w:pPr>
      <w:r w:rsidRPr="00380068">
        <w:rPr>
          <w:b/>
          <w:sz w:val="24"/>
          <w:szCs w:val="24"/>
        </w:rPr>
        <w:t>CONSIDERANDO</w:t>
      </w:r>
      <w:r w:rsidRPr="00380068">
        <w:rPr>
          <w:sz w:val="24"/>
          <w:szCs w:val="24"/>
        </w:rPr>
        <w:t xml:space="preserve"> que a Edição do Decreto Estadual nº 55.13</w:t>
      </w:r>
      <w:r w:rsidR="00226584">
        <w:rPr>
          <w:sz w:val="24"/>
          <w:szCs w:val="24"/>
        </w:rPr>
        <w:t>5</w:t>
      </w:r>
      <w:r w:rsidRPr="00380068">
        <w:rPr>
          <w:sz w:val="24"/>
          <w:szCs w:val="24"/>
        </w:rPr>
        <w:t>, de 2</w:t>
      </w:r>
      <w:r w:rsidR="00226584">
        <w:rPr>
          <w:sz w:val="24"/>
          <w:szCs w:val="24"/>
        </w:rPr>
        <w:t>3</w:t>
      </w:r>
      <w:r w:rsidRPr="00380068">
        <w:rPr>
          <w:sz w:val="24"/>
          <w:szCs w:val="24"/>
        </w:rPr>
        <w:t xml:space="preserve"> de março de 2020, que altera o Decreto nº 55.128, de 19 de março de 2020, complementando e ampliando as medidas emergenciais de combate ao COVID-19;</w:t>
      </w:r>
    </w:p>
    <w:p w:rsidR="007F4610" w:rsidRPr="005F0A18" w:rsidRDefault="007F4610" w:rsidP="007F4610">
      <w:pPr>
        <w:jc w:val="both"/>
        <w:rPr>
          <w:sz w:val="24"/>
          <w:szCs w:val="24"/>
        </w:rPr>
      </w:pPr>
    </w:p>
    <w:p w:rsidR="005F0A18" w:rsidRPr="00400674" w:rsidRDefault="005F0A18" w:rsidP="005F0A18">
      <w:pPr>
        <w:jc w:val="center"/>
        <w:rPr>
          <w:b/>
          <w:sz w:val="24"/>
          <w:szCs w:val="24"/>
        </w:rPr>
      </w:pPr>
      <w:r w:rsidRPr="00400674">
        <w:rPr>
          <w:b/>
          <w:sz w:val="28"/>
          <w:szCs w:val="28"/>
        </w:rPr>
        <w:t>DECRETA</w:t>
      </w:r>
    </w:p>
    <w:p w:rsidR="005F0A18" w:rsidRPr="005F0A18" w:rsidRDefault="005F0A18" w:rsidP="001E69E3">
      <w:pPr>
        <w:rPr>
          <w:sz w:val="24"/>
          <w:szCs w:val="24"/>
        </w:rPr>
      </w:pPr>
    </w:p>
    <w:p w:rsidR="00726C7C" w:rsidRDefault="005F0A18" w:rsidP="00726C7C">
      <w:pPr>
        <w:jc w:val="both"/>
        <w:rPr>
          <w:sz w:val="24"/>
          <w:szCs w:val="24"/>
        </w:rPr>
      </w:pPr>
      <w:r w:rsidRPr="005F0A18">
        <w:rPr>
          <w:b/>
          <w:sz w:val="24"/>
          <w:szCs w:val="24"/>
        </w:rPr>
        <w:t>Art. 1º</w:t>
      </w:r>
      <w:r w:rsidRPr="005F0A18">
        <w:rPr>
          <w:sz w:val="24"/>
          <w:szCs w:val="24"/>
        </w:rPr>
        <w:t xml:space="preserve"> - Fica</w:t>
      </w:r>
      <w:r w:rsidR="00726C7C">
        <w:rPr>
          <w:sz w:val="24"/>
          <w:szCs w:val="24"/>
        </w:rPr>
        <w:t>m</w:t>
      </w:r>
      <w:r w:rsidRPr="005F0A18">
        <w:rPr>
          <w:sz w:val="24"/>
          <w:szCs w:val="24"/>
        </w:rPr>
        <w:t xml:space="preserve"> </w:t>
      </w:r>
      <w:r w:rsidR="00726C7C">
        <w:rPr>
          <w:sz w:val="24"/>
          <w:szCs w:val="24"/>
        </w:rPr>
        <w:t>incluídos os incisos IX e X no art. 2º com a seguinte redação:</w:t>
      </w:r>
    </w:p>
    <w:p w:rsidR="00380068" w:rsidRPr="005F0A18" w:rsidRDefault="00380068" w:rsidP="005F0A18">
      <w:pPr>
        <w:jc w:val="center"/>
        <w:rPr>
          <w:b/>
          <w:sz w:val="24"/>
          <w:szCs w:val="24"/>
        </w:rPr>
      </w:pPr>
    </w:p>
    <w:p w:rsidR="00726C7C" w:rsidRDefault="005F0A18" w:rsidP="00726C7C">
      <w:pPr>
        <w:ind w:left="567"/>
        <w:jc w:val="both"/>
        <w:rPr>
          <w:sz w:val="24"/>
          <w:szCs w:val="24"/>
        </w:rPr>
      </w:pPr>
      <w:r w:rsidRPr="005F0A18">
        <w:rPr>
          <w:b/>
          <w:sz w:val="24"/>
          <w:szCs w:val="24"/>
        </w:rPr>
        <w:t>Art. 2º</w:t>
      </w:r>
      <w:r w:rsidRPr="005F0A18">
        <w:rPr>
          <w:sz w:val="24"/>
          <w:szCs w:val="24"/>
        </w:rPr>
        <w:t xml:space="preserve"> </w:t>
      </w:r>
      <w:r w:rsidR="00726C7C">
        <w:rPr>
          <w:sz w:val="24"/>
          <w:szCs w:val="24"/>
        </w:rPr>
        <w:t>...</w:t>
      </w:r>
    </w:p>
    <w:p w:rsidR="00726C7C" w:rsidRDefault="00726C7C" w:rsidP="00726C7C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IX – borracharias e oficinas mecânicas;</w:t>
      </w:r>
    </w:p>
    <w:p w:rsidR="00726C7C" w:rsidRPr="005F0A18" w:rsidRDefault="00726C7C" w:rsidP="00726C7C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X – comércio de insumos para a produção agropecuária e alimentação animal.</w:t>
      </w:r>
    </w:p>
    <w:p w:rsidR="00726C7C" w:rsidRDefault="0048052F" w:rsidP="0048052F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726C7C" w:rsidRDefault="001B280C" w:rsidP="00726C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726C7C" w:rsidRPr="005F0A18">
        <w:rPr>
          <w:b/>
          <w:sz w:val="24"/>
          <w:szCs w:val="24"/>
        </w:rPr>
        <w:t>º</w:t>
      </w:r>
      <w:r w:rsidR="00726C7C" w:rsidRPr="005F0A18">
        <w:rPr>
          <w:sz w:val="24"/>
          <w:szCs w:val="24"/>
        </w:rPr>
        <w:t xml:space="preserve"> - </w:t>
      </w:r>
      <w:r w:rsidR="00726C7C">
        <w:rPr>
          <w:sz w:val="24"/>
          <w:szCs w:val="24"/>
        </w:rPr>
        <w:t>Altera o art. 13 que passa a vigorar com a seguinte redação:</w:t>
      </w:r>
    </w:p>
    <w:p w:rsidR="00726C7C" w:rsidRDefault="00726C7C" w:rsidP="005F0A18">
      <w:pPr>
        <w:jc w:val="both"/>
        <w:rPr>
          <w:b/>
          <w:sz w:val="24"/>
          <w:szCs w:val="24"/>
        </w:rPr>
      </w:pPr>
    </w:p>
    <w:p w:rsidR="00726C7C" w:rsidRPr="005F0A18" w:rsidRDefault="005F0A18" w:rsidP="006F3618">
      <w:pPr>
        <w:ind w:left="567"/>
        <w:jc w:val="both"/>
        <w:rPr>
          <w:sz w:val="24"/>
          <w:szCs w:val="24"/>
        </w:rPr>
      </w:pPr>
      <w:r w:rsidRPr="005F0A18">
        <w:rPr>
          <w:b/>
          <w:sz w:val="24"/>
          <w:szCs w:val="24"/>
        </w:rPr>
        <w:t xml:space="preserve">Art. </w:t>
      </w:r>
      <w:r w:rsidR="009855CD">
        <w:rPr>
          <w:b/>
          <w:sz w:val="24"/>
          <w:szCs w:val="24"/>
        </w:rPr>
        <w:t>13</w:t>
      </w:r>
      <w:r w:rsidR="00EC73ED">
        <w:rPr>
          <w:b/>
          <w:sz w:val="24"/>
          <w:szCs w:val="24"/>
        </w:rPr>
        <w:t xml:space="preserve"> - </w:t>
      </w:r>
      <w:r w:rsidR="00726C7C" w:rsidRPr="00726C7C">
        <w:rPr>
          <w:sz w:val="24"/>
          <w:szCs w:val="24"/>
        </w:rPr>
        <w:t>São atividades públicas e privadas essenciais aquelas indispensáveis ao atendimento das necessidades inadiáveis da comunidade, assim consideradas aquelas que, se não atendidas, colocam em perigo a sobrevivência, a saúde ou a segurança da população, tais como: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I - assistência à saúde, incluídos os serviços médicos e hospitalares;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II - assistência social e atendimento à população em estado de vulnerabilidade;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III - atividades de segurança pública e privada, incluídas a vigilância, a guarda e a custódia de presos;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IV - atividades de defesa civil;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V - transporte de passageiros e de cargas, observadas as normas específicas;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VI - telecomunicações e internet;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VII - serviço de "</w:t>
      </w:r>
      <w:proofErr w:type="spellStart"/>
      <w:r w:rsidRPr="00726C7C">
        <w:rPr>
          <w:sz w:val="24"/>
          <w:szCs w:val="24"/>
        </w:rPr>
        <w:t>call</w:t>
      </w:r>
      <w:proofErr w:type="spellEnd"/>
      <w:r w:rsidRPr="00726C7C">
        <w:rPr>
          <w:sz w:val="24"/>
          <w:szCs w:val="24"/>
        </w:rPr>
        <w:t xml:space="preserve"> </w:t>
      </w:r>
      <w:proofErr w:type="spellStart"/>
      <w:r w:rsidRPr="00726C7C">
        <w:rPr>
          <w:sz w:val="24"/>
          <w:szCs w:val="24"/>
        </w:rPr>
        <w:t>center</w:t>
      </w:r>
      <w:proofErr w:type="spellEnd"/>
      <w:r w:rsidRPr="00726C7C">
        <w:rPr>
          <w:sz w:val="24"/>
          <w:szCs w:val="24"/>
        </w:rPr>
        <w:t>";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VIII - captação, tratamento e distribuição de água;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IX - captação e tratamento de esgoto e de lixo;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 - geração, transmissão e distribuição de energia elétrica e de gás;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XI - iluminação pública;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XII - produção, distribuição, comercialização e entrega, realizadas presencialmente ou por meio do comércio eletrônico, de produtos de saúde, higiene, alimentos e bebidas;</w:t>
      </w:r>
    </w:p>
    <w:p w:rsidR="00726C7C" w:rsidRDefault="00726C7C" w:rsidP="001B280C">
      <w:pPr>
        <w:tabs>
          <w:tab w:val="left" w:pos="3690"/>
        </w:tabs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XIII - serviços funerários;</w:t>
      </w:r>
      <w:r w:rsidR="001B280C">
        <w:rPr>
          <w:sz w:val="24"/>
          <w:szCs w:val="24"/>
        </w:rPr>
        <w:tab/>
      </w:r>
    </w:p>
    <w:p w:rsidR="00664B69" w:rsidRDefault="00664B69" w:rsidP="006F3618">
      <w:pPr>
        <w:ind w:left="567"/>
        <w:jc w:val="both"/>
        <w:rPr>
          <w:sz w:val="24"/>
          <w:szCs w:val="24"/>
        </w:rPr>
      </w:pPr>
    </w:p>
    <w:p w:rsidR="00664B69" w:rsidRPr="00726C7C" w:rsidRDefault="00664B69" w:rsidP="006F3618">
      <w:pPr>
        <w:ind w:left="567"/>
        <w:jc w:val="both"/>
        <w:rPr>
          <w:sz w:val="24"/>
          <w:szCs w:val="24"/>
        </w:rPr>
      </w:pPr>
    </w:p>
    <w:p w:rsidR="00152BC0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lastRenderedPageBreak/>
        <w:t xml:space="preserve">XIV - </w:t>
      </w:r>
      <w:proofErr w:type="gramStart"/>
      <w:r w:rsidRPr="00726C7C">
        <w:rPr>
          <w:sz w:val="24"/>
          <w:szCs w:val="24"/>
        </w:rPr>
        <w:t>guarda,</w:t>
      </w:r>
      <w:proofErr w:type="gramEnd"/>
      <w:r w:rsidRPr="00726C7C">
        <w:rPr>
          <w:sz w:val="24"/>
          <w:szCs w:val="24"/>
        </w:rPr>
        <w:t xml:space="preserve"> uso e controle de substâncias radioativas, de equipamentos e de materiais nucleares;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XV - vigilância e certificações sanitárias e fitossanitárias;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XVI - prevenção, controle e erradicação de pragas dos vegetais e de doença dos animais;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XVII - inspeção de alimentos, de produtos e de derivados de origem animal e vegetal;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XVIII - vigilância agropecuária;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XIX - controle e fiscalização de tráfego;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 - compensação bancária, redes de cartões de crédito e de débito, caixas bancários eletrônicos e outros serviços não presenciais de instituições financeiras;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XXI - serviços postais;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XXII - serviços de imprensa e as atividades a eles relacionados, por todos os meios de comunicação e de divulgação disponíveis, incluídos a radiodifusão de sons e de imagens, a internet, os jornais, as revistas, dentre outros;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XXIII - serviços relacionados à tecnologia da informação e de processamento de dados "data Center" para suporte de outras atividades previstas neste Decreto;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XXIV - fiscalização tributária e aduaneira;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XXV - transporte de numerário;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XXVI - fiscalização ambiental;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XXVII - produção, distribuição e comercialização de combustíveis e de derivados;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XXVIII - monitoramento de construções e de barragens que possam acarretar risco à segurança;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XXIX - levantamento e análise de dados geológicos com vistas à garantia da segurança coletiva, notadamente por meio de alerta de riscos naturais e de cheias e de inundações;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XXX - mercado de capitais e de seguros;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XXXI - serviços agropecuários e veterinários e de cuidados com animais em cativeiro;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XXXII - atividades médico-periciais;</w:t>
      </w:r>
    </w:p>
    <w:p w:rsidR="00726C7C" w:rsidRPr="00726C7C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XXXIII - serviços de manutenção, de reparos ou de consertos de veículos, de pneumáticos, de elevadores e de outros equipamentos essenciais ao transporte, à segurança e à saúde, bem como à produção, à industrialização e ao transporte de alimentos e de produtos de higiene; e</w:t>
      </w:r>
    </w:p>
    <w:p w:rsidR="005F0A18" w:rsidRDefault="00726C7C" w:rsidP="006F3618">
      <w:pPr>
        <w:ind w:left="567"/>
        <w:jc w:val="both"/>
        <w:rPr>
          <w:sz w:val="24"/>
          <w:szCs w:val="24"/>
        </w:rPr>
      </w:pPr>
      <w:r w:rsidRPr="00726C7C">
        <w:rPr>
          <w:sz w:val="24"/>
          <w:szCs w:val="24"/>
        </w:rPr>
        <w:t>XXXIV - produção, distribuição e comercialização de equipamentos, de peças e de acessórios para refrigeração, bem como os serviços de manutenção de refrigeração.</w:t>
      </w:r>
    </w:p>
    <w:p w:rsidR="00726C7C" w:rsidRDefault="0048052F" w:rsidP="0048052F">
      <w:pPr>
        <w:tabs>
          <w:tab w:val="left" w:pos="1440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5F0A18" w:rsidRPr="005F0A18" w:rsidRDefault="005F0A18" w:rsidP="005F0A18">
      <w:pPr>
        <w:jc w:val="both"/>
        <w:rPr>
          <w:sz w:val="24"/>
          <w:szCs w:val="24"/>
        </w:rPr>
      </w:pPr>
      <w:r w:rsidRPr="005F0A18">
        <w:rPr>
          <w:b/>
          <w:sz w:val="24"/>
          <w:szCs w:val="24"/>
        </w:rPr>
        <w:t xml:space="preserve">Art. </w:t>
      </w:r>
      <w:r w:rsidR="006F3618">
        <w:rPr>
          <w:b/>
          <w:sz w:val="24"/>
          <w:szCs w:val="24"/>
        </w:rPr>
        <w:t>3º</w:t>
      </w:r>
      <w:r w:rsidR="005E6522">
        <w:rPr>
          <w:b/>
          <w:sz w:val="24"/>
          <w:szCs w:val="24"/>
        </w:rPr>
        <w:t xml:space="preserve"> - </w:t>
      </w:r>
      <w:r w:rsidRPr="005F0A18">
        <w:rPr>
          <w:sz w:val="24"/>
          <w:szCs w:val="24"/>
        </w:rPr>
        <w:t xml:space="preserve">Este Decreto entra em vigor na data de sua publicação. </w:t>
      </w:r>
    </w:p>
    <w:p w:rsidR="005F0A18" w:rsidRDefault="005F0A18" w:rsidP="001E69E3">
      <w:pPr>
        <w:rPr>
          <w:sz w:val="24"/>
          <w:szCs w:val="24"/>
        </w:rPr>
      </w:pPr>
    </w:p>
    <w:p w:rsidR="00C151AA" w:rsidRDefault="00C151AA" w:rsidP="001E69E3">
      <w:pPr>
        <w:rPr>
          <w:sz w:val="24"/>
          <w:szCs w:val="24"/>
        </w:rPr>
      </w:pPr>
      <w:r>
        <w:rPr>
          <w:sz w:val="24"/>
          <w:szCs w:val="24"/>
        </w:rPr>
        <w:t xml:space="preserve">Gabinete do Prefeito Municipal, aos vinte e </w:t>
      </w:r>
      <w:r w:rsidR="006F3618">
        <w:rPr>
          <w:sz w:val="24"/>
          <w:szCs w:val="24"/>
        </w:rPr>
        <w:t>quatro</w:t>
      </w:r>
      <w:r>
        <w:rPr>
          <w:sz w:val="24"/>
          <w:szCs w:val="24"/>
        </w:rPr>
        <w:t xml:space="preserve"> dias do mês de março do ano de dois mil e vinte.</w:t>
      </w:r>
    </w:p>
    <w:p w:rsidR="00481C49" w:rsidRDefault="00481C49" w:rsidP="001E69E3">
      <w:pPr>
        <w:rPr>
          <w:sz w:val="24"/>
          <w:szCs w:val="24"/>
        </w:rPr>
      </w:pPr>
    </w:p>
    <w:p w:rsidR="00C151AA" w:rsidRDefault="00C151AA" w:rsidP="001E69E3">
      <w:pPr>
        <w:rPr>
          <w:sz w:val="24"/>
          <w:szCs w:val="24"/>
        </w:rPr>
      </w:pPr>
    </w:p>
    <w:p w:rsidR="00C151AA" w:rsidRPr="00C151AA" w:rsidRDefault="00C151AA" w:rsidP="008B631A">
      <w:pPr>
        <w:ind w:left="3540" w:firstLine="708"/>
        <w:jc w:val="center"/>
        <w:rPr>
          <w:b/>
          <w:sz w:val="24"/>
          <w:szCs w:val="24"/>
        </w:rPr>
      </w:pPr>
      <w:r w:rsidRPr="00C151AA">
        <w:rPr>
          <w:b/>
          <w:sz w:val="24"/>
          <w:szCs w:val="24"/>
        </w:rPr>
        <w:t>LAURO SCHERER</w:t>
      </w:r>
    </w:p>
    <w:p w:rsidR="00C151AA" w:rsidRDefault="00C151AA" w:rsidP="008B631A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B631A" w:rsidRDefault="008B631A" w:rsidP="00C151AA">
      <w:pPr>
        <w:jc w:val="center"/>
        <w:rPr>
          <w:sz w:val="24"/>
          <w:szCs w:val="24"/>
        </w:rPr>
      </w:pPr>
    </w:p>
    <w:p w:rsidR="008B631A" w:rsidRDefault="008B631A" w:rsidP="008B631A">
      <w:pPr>
        <w:rPr>
          <w:sz w:val="24"/>
          <w:szCs w:val="24"/>
        </w:rPr>
      </w:pPr>
      <w:r>
        <w:rPr>
          <w:sz w:val="24"/>
          <w:szCs w:val="24"/>
        </w:rPr>
        <w:t>REGISTRE-SE, PUBLIQUE-SE E CUMPRA-SE</w:t>
      </w:r>
    </w:p>
    <w:p w:rsidR="00481C49" w:rsidRDefault="00481C49" w:rsidP="00C151AA">
      <w:pPr>
        <w:jc w:val="center"/>
        <w:rPr>
          <w:sz w:val="24"/>
          <w:szCs w:val="24"/>
        </w:rPr>
      </w:pPr>
    </w:p>
    <w:p w:rsidR="008B631A" w:rsidRDefault="008B631A" w:rsidP="00C151AA">
      <w:pPr>
        <w:jc w:val="center"/>
        <w:rPr>
          <w:sz w:val="24"/>
          <w:szCs w:val="24"/>
        </w:rPr>
      </w:pPr>
    </w:p>
    <w:p w:rsidR="00481C49" w:rsidRPr="00481C49" w:rsidRDefault="00481C49" w:rsidP="00481C49">
      <w:pPr>
        <w:jc w:val="both"/>
        <w:rPr>
          <w:b/>
          <w:sz w:val="24"/>
          <w:szCs w:val="24"/>
        </w:rPr>
      </w:pPr>
      <w:r w:rsidRPr="00481C49">
        <w:rPr>
          <w:b/>
          <w:sz w:val="24"/>
          <w:szCs w:val="24"/>
        </w:rPr>
        <w:t>Cleusa de Oliveira Moreira</w:t>
      </w:r>
    </w:p>
    <w:p w:rsidR="00481C49" w:rsidRDefault="00481C49" w:rsidP="00481C49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 da Administração</w:t>
      </w:r>
    </w:p>
    <w:p w:rsidR="003F5994" w:rsidRDefault="003F5994" w:rsidP="00481C49">
      <w:pPr>
        <w:jc w:val="both"/>
        <w:rPr>
          <w:sz w:val="24"/>
          <w:szCs w:val="24"/>
        </w:rPr>
      </w:pPr>
    </w:p>
    <w:p w:rsidR="003F5994" w:rsidRDefault="003F5994" w:rsidP="00481C49">
      <w:pPr>
        <w:jc w:val="both"/>
        <w:rPr>
          <w:sz w:val="24"/>
          <w:szCs w:val="24"/>
        </w:rPr>
      </w:pPr>
    </w:p>
    <w:sectPr w:rsidR="003F5994" w:rsidSect="007F4610">
      <w:headerReference w:type="even" r:id="rId8"/>
      <w:headerReference w:type="default" r:id="rId9"/>
      <w:headerReference w:type="first" r:id="rId10"/>
      <w:pgSz w:w="11907" w:h="16840" w:code="9"/>
      <w:pgMar w:top="2155" w:right="992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69" w:rsidRDefault="00664B69">
      <w:r>
        <w:separator/>
      </w:r>
    </w:p>
  </w:endnote>
  <w:endnote w:type="continuationSeparator" w:id="0">
    <w:p w:rsidR="00664B69" w:rsidRDefault="0066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69" w:rsidRDefault="00664B69">
      <w:r>
        <w:separator/>
      </w:r>
    </w:p>
  </w:footnote>
  <w:footnote w:type="continuationSeparator" w:id="0">
    <w:p w:rsidR="00664B69" w:rsidRDefault="00664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69" w:rsidRDefault="007C20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69" w:rsidRDefault="00664B69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B69" w:rsidRPr="00756886" w:rsidRDefault="00664B69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664B69" w:rsidRDefault="00664B69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664B69" w:rsidRPr="0044609C" w:rsidRDefault="00664B69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664B69" w:rsidRPr="00756886" w:rsidRDefault="007C2034" w:rsidP="00EC0957">
    <w:pPr>
      <w:pStyle w:val="Rodap"/>
      <w:jc w:val="center"/>
      <w:rPr>
        <w:b/>
        <w:sz w:val="22"/>
        <w:szCs w:val="22"/>
      </w:rPr>
    </w:pPr>
    <w:r w:rsidRPr="007C2034">
      <w:rPr>
        <w:noProof/>
        <w:lang w:eastAsia="pt-BR"/>
      </w:rPr>
      <w:pict>
        <v:line id="Line 2" o:spid="_x0000_s2062" style="position:absolute;left:0;text-align:left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55pt,16.4pt" to="481.95pt,16.4pt" wrapcoords="1 1 707 1 70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">
          <w10:wrap type="through"/>
        </v:line>
      </w:pict>
    </w:r>
    <w:r w:rsidR="00664B69" w:rsidRPr="00756886">
      <w:rPr>
        <w:sz w:val="22"/>
        <w:szCs w:val="22"/>
      </w:rPr>
      <w:t>E-mail: toropi@toropi.rs.gov.br</w:t>
    </w:r>
  </w:p>
  <w:p w:rsidR="00664B69" w:rsidRPr="001C02DA" w:rsidRDefault="00664B69" w:rsidP="0098490F">
    <w:pPr>
      <w:pStyle w:val="Cabealho"/>
      <w:jc w:val="center"/>
      <w:rPr>
        <w:b/>
      </w:rPr>
    </w:pPr>
    <w:r>
      <w:rPr>
        <w:b/>
      </w:rPr>
      <w:softHyphen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69" w:rsidRDefault="007C203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64CB"/>
    <w:rsid w:val="00047060"/>
    <w:rsid w:val="0005238B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3336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2BC0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280C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3F56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584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603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3EB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4AA0"/>
    <w:rsid w:val="00365320"/>
    <w:rsid w:val="00367F53"/>
    <w:rsid w:val="003704F8"/>
    <w:rsid w:val="00370685"/>
    <w:rsid w:val="003760BB"/>
    <w:rsid w:val="0037659A"/>
    <w:rsid w:val="00380068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4C8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5994"/>
    <w:rsid w:val="003F6141"/>
    <w:rsid w:val="003F7FEA"/>
    <w:rsid w:val="00400670"/>
    <w:rsid w:val="00400674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67C48"/>
    <w:rsid w:val="0047316E"/>
    <w:rsid w:val="00473BEB"/>
    <w:rsid w:val="00476124"/>
    <w:rsid w:val="0047734F"/>
    <w:rsid w:val="0047772F"/>
    <w:rsid w:val="00477DE5"/>
    <w:rsid w:val="0048052F"/>
    <w:rsid w:val="00480A02"/>
    <w:rsid w:val="004811F6"/>
    <w:rsid w:val="00481C49"/>
    <w:rsid w:val="0048257A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4F64CB"/>
    <w:rsid w:val="004F785F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934AC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522"/>
    <w:rsid w:val="005E6D93"/>
    <w:rsid w:val="005E7F4F"/>
    <w:rsid w:val="005F0A18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53B7F"/>
    <w:rsid w:val="00657996"/>
    <w:rsid w:val="00664B69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17EC"/>
    <w:rsid w:val="006F35B8"/>
    <w:rsid w:val="006F3618"/>
    <w:rsid w:val="006F4E2E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26C7C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35D4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2034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610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093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31A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07285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55CD"/>
    <w:rsid w:val="00986917"/>
    <w:rsid w:val="00992C17"/>
    <w:rsid w:val="0099549D"/>
    <w:rsid w:val="0099663C"/>
    <w:rsid w:val="009A381A"/>
    <w:rsid w:val="009A3B45"/>
    <w:rsid w:val="009A74C0"/>
    <w:rsid w:val="009A7762"/>
    <w:rsid w:val="009A792B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2854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833A2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33B5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A5DA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1468A"/>
    <w:rsid w:val="00C151AA"/>
    <w:rsid w:val="00C21FFA"/>
    <w:rsid w:val="00C27E57"/>
    <w:rsid w:val="00C314D4"/>
    <w:rsid w:val="00C3616F"/>
    <w:rsid w:val="00C41988"/>
    <w:rsid w:val="00C43362"/>
    <w:rsid w:val="00C43B2E"/>
    <w:rsid w:val="00C46306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7C1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125F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86126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C73ED"/>
    <w:rsid w:val="00ED00AB"/>
    <w:rsid w:val="00ED09F3"/>
    <w:rsid w:val="00ED4693"/>
    <w:rsid w:val="00ED5A65"/>
    <w:rsid w:val="00ED79E4"/>
    <w:rsid w:val="00EE2F81"/>
    <w:rsid w:val="00EE4E51"/>
    <w:rsid w:val="00EF285C"/>
    <w:rsid w:val="00EF5580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9227D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992"/>
    <w:rsid w:val="00FD7C4D"/>
    <w:rsid w:val="00FE36B8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uiPriority w:val="20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D968-D8CB-4681-93C9-DCBE5710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PM TOROPI 1</cp:lastModifiedBy>
  <cp:revision>4</cp:revision>
  <cp:lastPrinted>2020-03-24T12:02:00Z</cp:lastPrinted>
  <dcterms:created xsi:type="dcterms:W3CDTF">2020-03-24T11:31:00Z</dcterms:created>
  <dcterms:modified xsi:type="dcterms:W3CDTF">2020-03-24T12:06:00Z</dcterms:modified>
</cp:coreProperties>
</file>