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EA" w:rsidRPr="00284FD7" w:rsidRDefault="000D3DC1" w:rsidP="00DD73C1">
      <w:pPr>
        <w:jc w:val="center"/>
        <w:rPr>
          <w:b/>
          <w:sz w:val="24"/>
          <w:szCs w:val="24"/>
        </w:rPr>
      </w:pPr>
      <w:r w:rsidRPr="00284FD7">
        <w:rPr>
          <w:b/>
          <w:sz w:val="24"/>
          <w:szCs w:val="24"/>
        </w:rPr>
        <w:t>DECRETO MUNICIPAL Nº</w:t>
      </w:r>
      <w:r w:rsidR="00B35E90">
        <w:rPr>
          <w:b/>
          <w:sz w:val="24"/>
          <w:szCs w:val="24"/>
        </w:rPr>
        <w:t xml:space="preserve"> </w:t>
      </w:r>
      <w:r w:rsidR="00937E64">
        <w:rPr>
          <w:b/>
          <w:sz w:val="24"/>
          <w:szCs w:val="24"/>
        </w:rPr>
        <w:t>240</w:t>
      </w:r>
      <w:r w:rsidR="00FD3679">
        <w:rPr>
          <w:b/>
          <w:sz w:val="24"/>
          <w:szCs w:val="24"/>
        </w:rPr>
        <w:t>7</w:t>
      </w:r>
      <w:r w:rsidRPr="00284FD7">
        <w:rPr>
          <w:b/>
          <w:sz w:val="24"/>
          <w:szCs w:val="24"/>
        </w:rPr>
        <w:t>-17/2020,</w:t>
      </w:r>
      <w:r w:rsidR="00B35E90">
        <w:rPr>
          <w:b/>
          <w:sz w:val="24"/>
          <w:szCs w:val="24"/>
        </w:rPr>
        <w:t xml:space="preserve"> </w:t>
      </w:r>
      <w:r w:rsidR="00FF1F83">
        <w:rPr>
          <w:b/>
          <w:sz w:val="24"/>
          <w:szCs w:val="24"/>
        </w:rPr>
        <w:t>de</w:t>
      </w:r>
      <w:r w:rsidR="00B35E90">
        <w:rPr>
          <w:b/>
          <w:sz w:val="24"/>
          <w:szCs w:val="24"/>
        </w:rPr>
        <w:t xml:space="preserve"> 2</w:t>
      </w:r>
      <w:r w:rsidR="001708C1">
        <w:rPr>
          <w:b/>
          <w:sz w:val="24"/>
          <w:szCs w:val="24"/>
        </w:rPr>
        <w:t>8</w:t>
      </w:r>
      <w:r w:rsidRPr="00284FD7">
        <w:rPr>
          <w:b/>
          <w:sz w:val="24"/>
          <w:szCs w:val="24"/>
        </w:rPr>
        <w:t xml:space="preserve"> de </w:t>
      </w:r>
      <w:r w:rsidR="00516FA2">
        <w:rPr>
          <w:b/>
          <w:sz w:val="24"/>
          <w:szCs w:val="24"/>
        </w:rPr>
        <w:t>maio</w:t>
      </w:r>
      <w:r w:rsidRPr="00284FD7">
        <w:rPr>
          <w:b/>
          <w:sz w:val="24"/>
          <w:szCs w:val="24"/>
        </w:rPr>
        <w:t xml:space="preserve"> de 2018.</w:t>
      </w:r>
    </w:p>
    <w:p w:rsidR="000D3DC1" w:rsidRPr="00284FD7" w:rsidRDefault="000D3DC1" w:rsidP="0031186A">
      <w:pPr>
        <w:rPr>
          <w:b/>
          <w:sz w:val="24"/>
          <w:szCs w:val="24"/>
        </w:rPr>
      </w:pPr>
    </w:p>
    <w:p w:rsidR="00CD1299" w:rsidRDefault="00CD1299" w:rsidP="00CD1299">
      <w:pPr>
        <w:jc w:val="both"/>
        <w:rPr>
          <w:b/>
          <w:sz w:val="28"/>
        </w:rPr>
      </w:pPr>
    </w:p>
    <w:p w:rsidR="00CD1299" w:rsidRPr="002669FF" w:rsidRDefault="002669FF" w:rsidP="00B018FE">
      <w:pPr>
        <w:pStyle w:val="Recuodecorpodetexto"/>
        <w:spacing w:line="240" w:lineRule="auto"/>
        <w:ind w:left="2268" w:right="-29" w:firstLine="0"/>
        <w:rPr>
          <w:b/>
          <w:sz w:val="24"/>
          <w:szCs w:val="24"/>
        </w:rPr>
      </w:pPr>
      <w:r w:rsidRPr="002669FF">
        <w:rPr>
          <w:b/>
          <w:sz w:val="24"/>
          <w:szCs w:val="24"/>
        </w:rPr>
        <w:t>DECRETA A S</w:t>
      </w:r>
      <w:r w:rsidRPr="002669FF">
        <w:rPr>
          <w:b/>
          <w:color w:val="000000"/>
          <w:sz w:val="24"/>
          <w:szCs w:val="24"/>
        </w:rPr>
        <w:t>ITUAÇÃO DE</w:t>
      </w:r>
      <w:r>
        <w:rPr>
          <w:b/>
          <w:color w:val="000000"/>
          <w:sz w:val="24"/>
          <w:szCs w:val="24"/>
        </w:rPr>
        <w:t xml:space="preserve"> </w:t>
      </w:r>
      <w:r w:rsidRPr="002669FF">
        <w:rPr>
          <w:b/>
          <w:color w:val="000000"/>
          <w:sz w:val="24"/>
          <w:szCs w:val="24"/>
        </w:rPr>
        <w:t>CALAMIDADE PÚBLICA EM RAZÃO</w:t>
      </w:r>
      <w:r>
        <w:rPr>
          <w:b/>
          <w:color w:val="000000"/>
          <w:sz w:val="24"/>
          <w:szCs w:val="24"/>
        </w:rPr>
        <w:t xml:space="preserve"> </w:t>
      </w:r>
      <w:r w:rsidRPr="002669FF">
        <w:rPr>
          <w:b/>
          <w:color w:val="000000"/>
          <w:sz w:val="24"/>
          <w:szCs w:val="24"/>
        </w:rPr>
        <w:t>DO DESABASTECIMENTO E/OU</w:t>
      </w:r>
      <w:r>
        <w:rPr>
          <w:b/>
          <w:color w:val="000000"/>
          <w:sz w:val="24"/>
          <w:szCs w:val="24"/>
        </w:rPr>
        <w:t xml:space="preserve"> </w:t>
      </w:r>
      <w:r w:rsidRPr="002669FF">
        <w:rPr>
          <w:b/>
          <w:color w:val="000000"/>
          <w:sz w:val="24"/>
          <w:szCs w:val="24"/>
        </w:rPr>
        <w:t>ESCASSEZ DE COMBUSTÍVEIS NO</w:t>
      </w:r>
      <w:r>
        <w:rPr>
          <w:b/>
          <w:color w:val="000000"/>
          <w:sz w:val="24"/>
          <w:szCs w:val="24"/>
        </w:rPr>
        <w:t xml:space="preserve"> </w:t>
      </w:r>
      <w:r w:rsidRPr="002669FF">
        <w:rPr>
          <w:b/>
          <w:color w:val="000000"/>
          <w:sz w:val="24"/>
          <w:szCs w:val="24"/>
        </w:rPr>
        <w:t>ÂMBITO DA PREFEITURA MUNICIPAL DE TOROPI</w:t>
      </w:r>
      <w:r w:rsidRPr="002669FF">
        <w:rPr>
          <w:b/>
          <w:sz w:val="24"/>
          <w:szCs w:val="24"/>
        </w:rPr>
        <w:t xml:space="preserve"> E DÁ PROVIDÊNCIAS.</w:t>
      </w:r>
    </w:p>
    <w:p w:rsidR="00CD1299" w:rsidRDefault="00CD1299" w:rsidP="00CD1299">
      <w:pPr>
        <w:jc w:val="both"/>
        <w:rPr>
          <w:b/>
          <w:sz w:val="28"/>
        </w:rPr>
      </w:pPr>
    </w:p>
    <w:p w:rsidR="00620768" w:rsidRDefault="00620768" w:rsidP="00CD1299">
      <w:pPr>
        <w:jc w:val="both"/>
        <w:rPr>
          <w:b/>
          <w:sz w:val="28"/>
        </w:rPr>
      </w:pPr>
    </w:p>
    <w:p w:rsidR="00CD1299" w:rsidRPr="00B35E90" w:rsidRDefault="001708C1" w:rsidP="00B35E90">
      <w:pPr>
        <w:ind w:firstLine="993"/>
        <w:jc w:val="both"/>
        <w:rPr>
          <w:sz w:val="24"/>
          <w:szCs w:val="24"/>
        </w:rPr>
      </w:pPr>
      <w:r>
        <w:rPr>
          <w:b/>
          <w:sz w:val="24"/>
          <w:szCs w:val="24"/>
        </w:rPr>
        <w:t>LAURO SCHERER</w:t>
      </w:r>
      <w:r w:rsidR="00CD1299" w:rsidRPr="00B35E90">
        <w:rPr>
          <w:b/>
          <w:sz w:val="24"/>
          <w:szCs w:val="24"/>
        </w:rPr>
        <w:t>,</w:t>
      </w:r>
      <w:r w:rsidR="00CD1299" w:rsidRPr="00B35E90">
        <w:rPr>
          <w:sz w:val="24"/>
          <w:szCs w:val="24"/>
        </w:rPr>
        <w:t xml:space="preserve"> Prefeito Municipal de </w:t>
      </w:r>
      <w:proofErr w:type="spellStart"/>
      <w:r w:rsidR="00CD1299" w:rsidRPr="00B35E90">
        <w:rPr>
          <w:sz w:val="24"/>
          <w:szCs w:val="24"/>
        </w:rPr>
        <w:t>Toropi</w:t>
      </w:r>
      <w:proofErr w:type="spellEnd"/>
      <w:r w:rsidR="00CD1299" w:rsidRPr="00B35E90">
        <w:rPr>
          <w:sz w:val="24"/>
          <w:szCs w:val="24"/>
        </w:rPr>
        <w:t>, Estado do Rio Grande do Sul, usando das atribuições que lhe são conferidas pela Lei Orgânica do Município e:</w:t>
      </w:r>
    </w:p>
    <w:p w:rsidR="00B35E90" w:rsidRPr="00B35E90" w:rsidRDefault="00B35E90" w:rsidP="00CD1299">
      <w:pPr>
        <w:ind w:firstLine="720"/>
        <w:jc w:val="both"/>
        <w:rPr>
          <w:sz w:val="24"/>
          <w:szCs w:val="24"/>
        </w:rPr>
      </w:pPr>
    </w:p>
    <w:p w:rsidR="002669FF" w:rsidRDefault="002669FF" w:rsidP="00CD1299">
      <w:pPr>
        <w:jc w:val="both"/>
        <w:rPr>
          <w:rFonts w:ascii="ArialMT" w:hAnsi="ArialMT"/>
          <w:color w:val="000000"/>
          <w:sz w:val="24"/>
          <w:szCs w:val="24"/>
        </w:rPr>
      </w:pPr>
      <w:r w:rsidRPr="002669FF">
        <w:rPr>
          <w:rFonts w:ascii="ArialMT" w:hAnsi="ArialMT"/>
          <w:b/>
          <w:color w:val="000000"/>
          <w:sz w:val="24"/>
          <w:szCs w:val="24"/>
        </w:rPr>
        <w:t>Considerando</w:t>
      </w:r>
      <w:r w:rsidRPr="002669FF">
        <w:rPr>
          <w:rFonts w:ascii="ArialMT" w:hAnsi="ArialMT"/>
          <w:color w:val="000000"/>
          <w:sz w:val="24"/>
          <w:szCs w:val="24"/>
        </w:rPr>
        <w:t xml:space="preserve"> a ocorrência da greve nacional dos caminhoneiros</w:t>
      </w:r>
      <w:r w:rsidRPr="002669FF">
        <w:rPr>
          <w:rFonts w:ascii="ArialMT" w:hAnsi="ArialMT"/>
          <w:color w:val="000000"/>
        </w:rPr>
        <w:br/>
      </w:r>
      <w:r w:rsidRPr="002669FF">
        <w:rPr>
          <w:rFonts w:ascii="ArialMT" w:hAnsi="ArialMT"/>
          <w:color w:val="000000"/>
          <w:sz w:val="24"/>
          <w:szCs w:val="24"/>
        </w:rPr>
        <w:t>contra o aumento dos combustíveis que vem afetando de igual modo os serviços</w:t>
      </w:r>
      <w:r w:rsidRPr="002669FF">
        <w:rPr>
          <w:rFonts w:ascii="ArialMT" w:hAnsi="ArialMT"/>
          <w:color w:val="000000"/>
        </w:rPr>
        <w:br/>
      </w:r>
      <w:r w:rsidRPr="002669FF">
        <w:rPr>
          <w:rFonts w:ascii="ArialMT" w:hAnsi="ArialMT"/>
          <w:color w:val="000000"/>
          <w:sz w:val="24"/>
          <w:szCs w:val="24"/>
        </w:rPr>
        <w:t>públicos oferecidos pelo executivo municipal;</w:t>
      </w:r>
    </w:p>
    <w:p w:rsidR="002669FF" w:rsidRDefault="002669FF" w:rsidP="00CD1299">
      <w:pPr>
        <w:jc w:val="both"/>
        <w:rPr>
          <w:rFonts w:ascii="ArialMT" w:hAnsi="ArialMT"/>
          <w:color w:val="000000"/>
          <w:sz w:val="24"/>
          <w:szCs w:val="24"/>
        </w:rPr>
      </w:pPr>
      <w:r w:rsidRPr="002669FF">
        <w:rPr>
          <w:rFonts w:ascii="ArialMT" w:hAnsi="ArialMT"/>
          <w:color w:val="000000"/>
        </w:rPr>
        <w:br/>
      </w:r>
      <w:r w:rsidRPr="002669FF">
        <w:rPr>
          <w:rFonts w:ascii="ArialMT" w:hAnsi="ArialMT"/>
          <w:b/>
          <w:color w:val="000000"/>
          <w:sz w:val="24"/>
          <w:szCs w:val="24"/>
        </w:rPr>
        <w:t>Considerando</w:t>
      </w:r>
      <w:r w:rsidRPr="002669FF">
        <w:rPr>
          <w:rFonts w:ascii="ArialMT" w:hAnsi="ArialMT"/>
          <w:color w:val="000000"/>
          <w:sz w:val="24"/>
          <w:szCs w:val="24"/>
        </w:rPr>
        <w:t xml:space="preserve"> que a greve nacional dos caminhoneiros é um</w:t>
      </w:r>
      <w:r>
        <w:rPr>
          <w:rFonts w:ascii="ArialMT" w:hAnsi="ArialMT"/>
          <w:color w:val="000000"/>
          <w:sz w:val="24"/>
          <w:szCs w:val="24"/>
        </w:rPr>
        <w:t xml:space="preserve"> </w:t>
      </w:r>
      <w:r w:rsidRPr="002669FF">
        <w:rPr>
          <w:rFonts w:ascii="ArialMT" w:hAnsi="ArialMT"/>
          <w:color w:val="000000"/>
          <w:sz w:val="24"/>
          <w:szCs w:val="24"/>
        </w:rPr>
        <w:t>movimento legítimo, pois amparado no artigo 9º da CF/88;</w:t>
      </w:r>
    </w:p>
    <w:p w:rsidR="002669FF" w:rsidRDefault="002669FF" w:rsidP="00CD1299">
      <w:pPr>
        <w:jc w:val="both"/>
        <w:rPr>
          <w:rFonts w:ascii="ArialMT" w:hAnsi="ArialMT"/>
          <w:color w:val="000000"/>
          <w:sz w:val="24"/>
          <w:szCs w:val="24"/>
        </w:rPr>
      </w:pPr>
      <w:r w:rsidRPr="002669FF">
        <w:rPr>
          <w:rFonts w:ascii="ArialMT" w:hAnsi="ArialMT"/>
          <w:color w:val="000000"/>
        </w:rPr>
        <w:br/>
      </w:r>
      <w:r w:rsidRPr="002669FF">
        <w:rPr>
          <w:rFonts w:ascii="ArialMT" w:hAnsi="ArialMT"/>
          <w:b/>
          <w:color w:val="000000"/>
          <w:sz w:val="24"/>
          <w:szCs w:val="24"/>
        </w:rPr>
        <w:t>Considerando</w:t>
      </w:r>
      <w:r w:rsidRPr="002669FF">
        <w:rPr>
          <w:rFonts w:ascii="ArialMT" w:hAnsi="ArialMT"/>
          <w:color w:val="000000"/>
          <w:sz w:val="24"/>
          <w:szCs w:val="24"/>
        </w:rPr>
        <w:t xml:space="preserve"> o desabastecimento de combustível dos reservatórios</w:t>
      </w:r>
      <w:r>
        <w:rPr>
          <w:rFonts w:ascii="ArialMT" w:hAnsi="ArialMT"/>
          <w:color w:val="000000"/>
          <w:sz w:val="24"/>
          <w:szCs w:val="24"/>
        </w:rPr>
        <w:t xml:space="preserve"> </w:t>
      </w:r>
      <w:r w:rsidRPr="002669FF">
        <w:rPr>
          <w:rFonts w:ascii="ArialMT" w:hAnsi="ArialMT"/>
          <w:color w:val="000000"/>
          <w:sz w:val="24"/>
          <w:szCs w:val="24"/>
        </w:rPr>
        <w:t>da prefeitura municipal e do posto de combustível do município;</w:t>
      </w:r>
    </w:p>
    <w:p w:rsidR="002669FF" w:rsidRDefault="002669FF" w:rsidP="00CD1299">
      <w:pPr>
        <w:jc w:val="both"/>
        <w:rPr>
          <w:rFonts w:ascii="ArialMT" w:hAnsi="ArialMT"/>
          <w:color w:val="000000"/>
          <w:sz w:val="24"/>
          <w:szCs w:val="24"/>
        </w:rPr>
      </w:pPr>
      <w:r w:rsidRPr="002669FF">
        <w:rPr>
          <w:rFonts w:ascii="ArialMT" w:hAnsi="ArialMT"/>
          <w:color w:val="000000"/>
        </w:rPr>
        <w:br/>
      </w:r>
      <w:r w:rsidRPr="002669FF">
        <w:rPr>
          <w:rFonts w:ascii="ArialMT" w:hAnsi="ArialMT"/>
          <w:b/>
          <w:color w:val="000000"/>
          <w:sz w:val="24"/>
          <w:szCs w:val="24"/>
        </w:rPr>
        <w:t>Considerando</w:t>
      </w:r>
      <w:r w:rsidRPr="002669FF">
        <w:rPr>
          <w:rFonts w:ascii="ArialMT" w:hAnsi="ArialMT"/>
          <w:color w:val="000000"/>
          <w:sz w:val="24"/>
          <w:szCs w:val="24"/>
        </w:rPr>
        <w:t xml:space="preserve"> que o município é o responsável pelo transporte</w:t>
      </w:r>
      <w:r>
        <w:rPr>
          <w:rFonts w:ascii="ArialMT" w:hAnsi="ArialMT"/>
          <w:color w:val="000000"/>
          <w:sz w:val="24"/>
          <w:szCs w:val="24"/>
        </w:rPr>
        <w:t xml:space="preserve"> </w:t>
      </w:r>
      <w:r w:rsidRPr="002669FF">
        <w:rPr>
          <w:rFonts w:ascii="ArialMT" w:hAnsi="ArialMT"/>
          <w:color w:val="000000"/>
          <w:sz w:val="24"/>
          <w:szCs w:val="24"/>
        </w:rPr>
        <w:t>escolar de toda a rede municipal e estadual e não tem reservas de combustível;</w:t>
      </w:r>
    </w:p>
    <w:p w:rsidR="002669FF" w:rsidRDefault="002669FF" w:rsidP="00CD1299">
      <w:pPr>
        <w:jc w:val="both"/>
        <w:rPr>
          <w:rFonts w:ascii="ArialMT" w:hAnsi="ArialMT"/>
          <w:color w:val="000000"/>
          <w:sz w:val="24"/>
          <w:szCs w:val="24"/>
        </w:rPr>
      </w:pPr>
      <w:r w:rsidRPr="002669FF">
        <w:rPr>
          <w:rFonts w:ascii="ArialMT" w:hAnsi="ArialMT"/>
          <w:color w:val="000000"/>
        </w:rPr>
        <w:br/>
      </w:r>
      <w:r w:rsidRPr="002669FF">
        <w:rPr>
          <w:rFonts w:ascii="ArialMT" w:hAnsi="ArialMT"/>
          <w:b/>
          <w:color w:val="000000"/>
          <w:sz w:val="24"/>
          <w:szCs w:val="24"/>
        </w:rPr>
        <w:t>Considerando</w:t>
      </w:r>
      <w:r w:rsidRPr="002669FF">
        <w:rPr>
          <w:rFonts w:ascii="ArialMT" w:hAnsi="ArialMT"/>
          <w:color w:val="000000"/>
          <w:sz w:val="24"/>
          <w:szCs w:val="24"/>
        </w:rPr>
        <w:t xml:space="preserve"> o princípio da economicidade previsto no artigo 327</w:t>
      </w:r>
      <w:r>
        <w:rPr>
          <w:rFonts w:ascii="ArialMT" w:hAnsi="ArialMT"/>
          <w:color w:val="000000"/>
          <w:sz w:val="24"/>
          <w:szCs w:val="24"/>
        </w:rPr>
        <w:t xml:space="preserve"> </w:t>
      </w:r>
      <w:r w:rsidRPr="002669FF">
        <w:rPr>
          <w:rFonts w:ascii="ArialMT" w:hAnsi="ArialMT"/>
          <w:color w:val="000000"/>
          <w:sz w:val="24"/>
          <w:szCs w:val="24"/>
        </w:rPr>
        <w:t>da CF/88 e o alto custo que o município teria em comprar combustível nesse</w:t>
      </w:r>
      <w:r>
        <w:rPr>
          <w:rFonts w:ascii="ArialMT" w:hAnsi="ArialMT"/>
          <w:color w:val="000000"/>
          <w:sz w:val="24"/>
          <w:szCs w:val="24"/>
        </w:rPr>
        <w:t xml:space="preserve"> </w:t>
      </w:r>
      <w:r w:rsidRPr="002669FF">
        <w:rPr>
          <w:rFonts w:ascii="ArialMT" w:hAnsi="ArialMT"/>
          <w:color w:val="000000"/>
          <w:sz w:val="24"/>
          <w:szCs w:val="24"/>
        </w:rPr>
        <w:t>momento de escassez;</w:t>
      </w:r>
    </w:p>
    <w:p w:rsidR="00CD1299" w:rsidRPr="00B35E90" w:rsidRDefault="002669FF" w:rsidP="00CD1299">
      <w:pPr>
        <w:jc w:val="both"/>
        <w:rPr>
          <w:sz w:val="24"/>
          <w:szCs w:val="24"/>
        </w:rPr>
      </w:pPr>
      <w:r w:rsidRPr="002669FF">
        <w:rPr>
          <w:rFonts w:ascii="ArialMT" w:hAnsi="ArialMT"/>
          <w:color w:val="000000"/>
        </w:rPr>
        <w:br/>
      </w:r>
      <w:r w:rsidRPr="002669FF">
        <w:rPr>
          <w:rFonts w:ascii="ArialMT" w:hAnsi="ArialMT"/>
          <w:b/>
          <w:color w:val="000000"/>
          <w:sz w:val="24"/>
          <w:szCs w:val="24"/>
        </w:rPr>
        <w:t>Considerando</w:t>
      </w:r>
      <w:r w:rsidRPr="002669FF">
        <w:rPr>
          <w:rFonts w:ascii="ArialMT" w:hAnsi="ArialMT"/>
          <w:color w:val="000000"/>
          <w:sz w:val="24"/>
          <w:szCs w:val="24"/>
        </w:rPr>
        <w:t>, por fim, que os recursos de combustível deverão ser</w:t>
      </w:r>
      <w:r>
        <w:rPr>
          <w:rFonts w:ascii="ArialMT" w:hAnsi="ArialMT"/>
          <w:color w:val="000000"/>
          <w:sz w:val="24"/>
          <w:szCs w:val="24"/>
        </w:rPr>
        <w:t xml:space="preserve"> </w:t>
      </w:r>
      <w:r w:rsidRPr="002669FF">
        <w:rPr>
          <w:rFonts w:ascii="ArialMT" w:hAnsi="ArialMT"/>
          <w:color w:val="000000"/>
          <w:sz w:val="24"/>
          <w:szCs w:val="24"/>
        </w:rPr>
        <w:t>preservados para os serviços essenciais de saúde;</w:t>
      </w:r>
    </w:p>
    <w:p w:rsidR="00CD1299" w:rsidRDefault="00CD1299" w:rsidP="00CD1299">
      <w:pPr>
        <w:jc w:val="both"/>
        <w:rPr>
          <w:sz w:val="28"/>
        </w:rPr>
      </w:pPr>
    </w:p>
    <w:p w:rsidR="00CD1299" w:rsidRDefault="00CD1299" w:rsidP="00B35E90">
      <w:pPr>
        <w:jc w:val="center"/>
        <w:rPr>
          <w:b/>
          <w:sz w:val="28"/>
        </w:rPr>
      </w:pPr>
      <w:r>
        <w:rPr>
          <w:b/>
          <w:sz w:val="28"/>
        </w:rPr>
        <w:t>D E C R E T A</w:t>
      </w:r>
    </w:p>
    <w:p w:rsidR="00CD1299" w:rsidRDefault="00CD1299" w:rsidP="00CD1299">
      <w:pPr>
        <w:jc w:val="both"/>
        <w:rPr>
          <w:b/>
          <w:sz w:val="28"/>
        </w:rPr>
      </w:pPr>
    </w:p>
    <w:p w:rsidR="00CD1299" w:rsidRDefault="00CD1299" w:rsidP="002669FF">
      <w:pPr>
        <w:jc w:val="both"/>
        <w:rPr>
          <w:rFonts w:ascii="ArialMT" w:hAnsi="ArialMT"/>
          <w:color w:val="000000"/>
          <w:sz w:val="24"/>
          <w:szCs w:val="24"/>
        </w:rPr>
      </w:pPr>
      <w:r w:rsidRPr="00B018FE">
        <w:rPr>
          <w:b/>
          <w:sz w:val="24"/>
          <w:szCs w:val="24"/>
        </w:rPr>
        <w:t>Art. 1º -</w:t>
      </w:r>
      <w:r w:rsidRPr="00B018FE">
        <w:rPr>
          <w:bCs/>
          <w:sz w:val="24"/>
          <w:szCs w:val="24"/>
        </w:rPr>
        <w:t xml:space="preserve"> </w:t>
      </w:r>
      <w:r w:rsidR="002669FF" w:rsidRPr="002669FF">
        <w:rPr>
          <w:rFonts w:ascii="ArialMT" w:hAnsi="ArialMT"/>
          <w:color w:val="000000"/>
          <w:sz w:val="24"/>
          <w:szCs w:val="24"/>
        </w:rPr>
        <w:t>Fica decretada SITUAÇÃO DE CALAMIDADE PÚBLICA n</w:t>
      </w:r>
      <w:r w:rsidR="002669FF">
        <w:rPr>
          <w:rFonts w:ascii="ArialMT" w:hAnsi="ArialMT"/>
          <w:color w:val="000000"/>
          <w:sz w:val="24"/>
          <w:szCs w:val="24"/>
        </w:rPr>
        <w:t>o Município de TOROPI,</w:t>
      </w:r>
      <w:r w:rsidR="002669FF" w:rsidRPr="002669FF">
        <w:rPr>
          <w:rFonts w:ascii="Arial-ItalicMT" w:hAnsi="Arial-ItalicMT"/>
          <w:i/>
          <w:iCs/>
          <w:color w:val="000000"/>
          <w:sz w:val="24"/>
          <w:szCs w:val="24"/>
        </w:rPr>
        <w:t xml:space="preserve"> </w:t>
      </w:r>
      <w:r w:rsidR="002669FF" w:rsidRPr="002669FF">
        <w:rPr>
          <w:rFonts w:ascii="ArialMT" w:hAnsi="ArialMT"/>
          <w:color w:val="000000"/>
          <w:sz w:val="24"/>
          <w:szCs w:val="24"/>
        </w:rPr>
        <w:t>a partir da publicação deste</w:t>
      </w:r>
      <w:r w:rsidR="002669FF">
        <w:rPr>
          <w:rFonts w:ascii="ArialMT" w:hAnsi="ArialMT"/>
          <w:color w:val="000000"/>
          <w:sz w:val="24"/>
          <w:szCs w:val="24"/>
        </w:rPr>
        <w:t xml:space="preserve"> </w:t>
      </w:r>
      <w:r w:rsidR="002669FF" w:rsidRPr="002669FF">
        <w:rPr>
          <w:rFonts w:ascii="ArialMT" w:hAnsi="ArialMT"/>
          <w:color w:val="000000"/>
          <w:sz w:val="24"/>
          <w:szCs w:val="24"/>
        </w:rPr>
        <w:t>expediente e vigerá até que a situação do desabastecimento seja revertida, visando</w:t>
      </w:r>
      <w:r w:rsidR="002669FF">
        <w:rPr>
          <w:rFonts w:ascii="ArialMT" w:hAnsi="ArialMT"/>
          <w:color w:val="000000"/>
          <w:sz w:val="24"/>
          <w:szCs w:val="24"/>
        </w:rPr>
        <w:t xml:space="preserve"> </w:t>
      </w:r>
      <w:r w:rsidR="002669FF" w:rsidRPr="002669FF">
        <w:rPr>
          <w:rFonts w:ascii="ArialMT" w:hAnsi="ArialMT"/>
          <w:color w:val="000000"/>
          <w:sz w:val="24"/>
          <w:szCs w:val="24"/>
        </w:rPr>
        <w:t xml:space="preserve">economizar recursos para a área essencial, qual </w:t>
      </w:r>
      <w:proofErr w:type="gramStart"/>
      <w:r w:rsidR="002669FF" w:rsidRPr="002669FF">
        <w:rPr>
          <w:rFonts w:ascii="ArialMT" w:hAnsi="ArialMT"/>
          <w:color w:val="000000"/>
          <w:sz w:val="24"/>
          <w:szCs w:val="24"/>
        </w:rPr>
        <w:t>seja</w:t>
      </w:r>
      <w:r w:rsidR="002669FF">
        <w:rPr>
          <w:rFonts w:ascii="ArialMT" w:hAnsi="ArialMT"/>
          <w:color w:val="000000"/>
          <w:sz w:val="24"/>
          <w:szCs w:val="24"/>
        </w:rPr>
        <w:t>m</w:t>
      </w:r>
      <w:r w:rsidR="002669FF" w:rsidRPr="002669FF">
        <w:rPr>
          <w:rFonts w:ascii="ArialMT" w:hAnsi="ArialMT"/>
          <w:color w:val="000000"/>
          <w:sz w:val="24"/>
          <w:szCs w:val="24"/>
        </w:rPr>
        <w:t>,</w:t>
      </w:r>
      <w:proofErr w:type="gramEnd"/>
      <w:r w:rsidR="002669FF" w:rsidRPr="002669FF">
        <w:rPr>
          <w:rFonts w:ascii="ArialMT" w:hAnsi="ArialMT"/>
          <w:color w:val="000000"/>
          <w:sz w:val="24"/>
          <w:szCs w:val="24"/>
        </w:rPr>
        <w:t xml:space="preserve"> saúde</w:t>
      </w:r>
      <w:r w:rsidR="002669FF">
        <w:rPr>
          <w:rFonts w:ascii="ArialMT" w:hAnsi="ArialMT"/>
          <w:color w:val="000000"/>
          <w:sz w:val="24"/>
          <w:szCs w:val="24"/>
        </w:rPr>
        <w:t xml:space="preserve"> e coleta de resíduos sólidos</w:t>
      </w:r>
      <w:r w:rsidR="002669FF" w:rsidRPr="002669FF">
        <w:rPr>
          <w:rFonts w:ascii="ArialMT" w:hAnsi="ArialMT"/>
          <w:color w:val="000000"/>
          <w:sz w:val="24"/>
          <w:szCs w:val="24"/>
        </w:rPr>
        <w:t>;</w:t>
      </w:r>
    </w:p>
    <w:p w:rsidR="002669FF" w:rsidRDefault="002669FF" w:rsidP="002669FF">
      <w:pPr>
        <w:jc w:val="both"/>
        <w:rPr>
          <w:rFonts w:ascii="ArialMT" w:hAnsi="ArialMT"/>
          <w:color w:val="000000"/>
          <w:sz w:val="24"/>
          <w:szCs w:val="24"/>
        </w:rPr>
      </w:pPr>
    </w:p>
    <w:p w:rsidR="002669FF" w:rsidRDefault="002669FF" w:rsidP="002669FF">
      <w:pPr>
        <w:jc w:val="both"/>
        <w:rPr>
          <w:rFonts w:ascii="ArialMT" w:hAnsi="ArialMT"/>
          <w:color w:val="000000"/>
          <w:sz w:val="24"/>
          <w:szCs w:val="24"/>
        </w:rPr>
      </w:pPr>
      <w:r w:rsidRPr="002669FF">
        <w:rPr>
          <w:rFonts w:ascii="Arial-BoldMT" w:hAnsi="Arial-BoldMT"/>
          <w:b/>
          <w:bCs/>
          <w:color w:val="000000"/>
          <w:sz w:val="24"/>
          <w:szCs w:val="24"/>
        </w:rPr>
        <w:t>§1º</w:t>
      </w:r>
      <w:r>
        <w:rPr>
          <w:rFonts w:ascii="Arial-BoldMT" w:hAnsi="Arial-BoldMT"/>
          <w:b/>
          <w:bCs/>
          <w:color w:val="000000"/>
          <w:sz w:val="24"/>
          <w:szCs w:val="24"/>
        </w:rPr>
        <w:t xml:space="preserve"> - </w:t>
      </w:r>
      <w:r w:rsidRPr="002669FF">
        <w:rPr>
          <w:rFonts w:ascii="ArialMT" w:hAnsi="ArialMT"/>
          <w:color w:val="000000"/>
          <w:sz w:val="24"/>
          <w:szCs w:val="24"/>
        </w:rPr>
        <w:t xml:space="preserve">Nesse período, </w:t>
      </w:r>
      <w:r>
        <w:rPr>
          <w:rFonts w:ascii="ArialMT" w:hAnsi="ArialMT"/>
          <w:color w:val="000000"/>
          <w:sz w:val="24"/>
          <w:szCs w:val="24"/>
        </w:rPr>
        <w:t>fica autorizada a suspensão das atividades que dependam do deslocamento com veículos de servidores e/ou usuários de serviços públ</w:t>
      </w:r>
      <w:r w:rsidR="00620768">
        <w:rPr>
          <w:rFonts w:ascii="ArialMT" w:hAnsi="ArialMT"/>
          <w:color w:val="000000"/>
          <w:sz w:val="24"/>
          <w:szCs w:val="24"/>
        </w:rPr>
        <w:t>icos de caráter não emergencial.</w:t>
      </w:r>
    </w:p>
    <w:p w:rsidR="002669FF" w:rsidRDefault="002669FF" w:rsidP="002669FF">
      <w:pPr>
        <w:jc w:val="both"/>
        <w:rPr>
          <w:rFonts w:ascii="ArialMT" w:hAnsi="ArialMT"/>
          <w:color w:val="000000"/>
          <w:sz w:val="24"/>
          <w:szCs w:val="24"/>
        </w:rPr>
      </w:pPr>
    </w:p>
    <w:p w:rsidR="002669FF" w:rsidRDefault="002669FF" w:rsidP="002669FF">
      <w:pPr>
        <w:jc w:val="both"/>
        <w:rPr>
          <w:rFonts w:ascii="ArialMT" w:hAnsi="ArialMT"/>
          <w:color w:val="000000"/>
          <w:sz w:val="24"/>
          <w:szCs w:val="24"/>
        </w:rPr>
      </w:pPr>
      <w:r w:rsidRPr="002669FF">
        <w:rPr>
          <w:rFonts w:ascii="Arial-BoldMT" w:hAnsi="Arial-BoldMT"/>
          <w:b/>
          <w:bCs/>
          <w:color w:val="000000"/>
          <w:sz w:val="24"/>
          <w:szCs w:val="24"/>
        </w:rPr>
        <w:t>§2º</w:t>
      </w:r>
      <w:r>
        <w:rPr>
          <w:rFonts w:ascii="Arial-BoldMT" w:hAnsi="Arial-BoldMT"/>
          <w:b/>
          <w:bCs/>
          <w:color w:val="000000"/>
          <w:sz w:val="24"/>
          <w:szCs w:val="24"/>
        </w:rPr>
        <w:t xml:space="preserve"> - </w:t>
      </w:r>
      <w:r w:rsidRPr="002669FF">
        <w:rPr>
          <w:rFonts w:ascii="ArialMT" w:hAnsi="ArialMT"/>
          <w:color w:val="000000"/>
          <w:sz w:val="24"/>
          <w:szCs w:val="24"/>
        </w:rPr>
        <w:t>Ficam suspensas também as obras que necessitem do apoio</w:t>
      </w:r>
      <w:r>
        <w:rPr>
          <w:rFonts w:ascii="ArialMT" w:hAnsi="ArialMT"/>
          <w:color w:val="000000"/>
          <w:sz w:val="24"/>
          <w:szCs w:val="24"/>
        </w:rPr>
        <w:t xml:space="preserve"> </w:t>
      </w:r>
      <w:r w:rsidRPr="002669FF">
        <w:rPr>
          <w:rFonts w:ascii="ArialMT" w:hAnsi="ArialMT"/>
          <w:color w:val="000000"/>
          <w:sz w:val="24"/>
          <w:szCs w:val="24"/>
        </w:rPr>
        <w:t>das máquinas do erário municipal</w:t>
      </w:r>
      <w:r>
        <w:rPr>
          <w:rFonts w:ascii="ArialMT" w:hAnsi="ArialMT"/>
          <w:color w:val="000000"/>
          <w:sz w:val="24"/>
          <w:szCs w:val="24"/>
        </w:rPr>
        <w:t>, exceto as de caráter emergencial</w:t>
      </w:r>
      <w:r w:rsidR="00620768">
        <w:rPr>
          <w:rFonts w:ascii="ArialMT" w:hAnsi="ArialMT"/>
          <w:color w:val="000000"/>
          <w:sz w:val="24"/>
          <w:szCs w:val="24"/>
        </w:rPr>
        <w:t>.</w:t>
      </w:r>
    </w:p>
    <w:p w:rsidR="002669FF" w:rsidRDefault="002669FF" w:rsidP="002669FF">
      <w:pPr>
        <w:jc w:val="both"/>
        <w:rPr>
          <w:rFonts w:ascii="ArialMT" w:hAnsi="ArialMT"/>
          <w:color w:val="000000"/>
          <w:sz w:val="24"/>
          <w:szCs w:val="24"/>
        </w:rPr>
      </w:pPr>
    </w:p>
    <w:p w:rsidR="002669FF" w:rsidRDefault="002669FF" w:rsidP="002669FF">
      <w:pPr>
        <w:jc w:val="both"/>
        <w:rPr>
          <w:rFonts w:ascii="ArialMT" w:hAnsi="ArialMT"/>
          <w:color w:val="000000"/>
          <w:sz w:val="24"/>
          <w:szCs w:val="24"/>
        </w:rPr>
      </w:pPr>
      <w:r w:rsidRPr="002669FF">
        <w:rPr>
          <w:rFonts w:ascii="ArialMT" w:hAnsi="ArialMT"/>
          <w:b/>
          <w:color w:val="000000"/>
          <w:sz w:val="24"/>
          <w:szCs w:val="24"/>
        </w:rPr>
        <w:t>§3º</w:t>
      </w:r>
      <w:r>
        <w:rPr>
          <w:rFonts w:ascii="ArialMT" w:hAnsi="ArialMT"/>
          <w:color w:val="000000"/>
          <w:sz w:val="24"/>
          <w:szCs w:val="24"/>
        </w:rPr>
        <w:t xml:space="preserve"> - A</w:t>
      </w:r>
      <w:r w:rsidRPr="002669FF">
        <w:rPr>
          <w:rFonts w:ascii="ArialMT" w:hAnsi="ArialMT"/>
          <w:color w:val="000000"/>
          <w:sz w:val="24"/>
          <w:szCs w:val="24"/>
        </w:rPr>
        <w:t>s aulas, na rede municipal, e o transporte</w:t>
      </w:r>
      <w:r>
        <w:rPr>
          <w:rFonts w:ascii="ArialMT" w:hAnsi="ArialMT"/>
          <w:color w:val="000000"/>
          <w:sz w:val="24"/>
          <w:szCs w:val="24"/>
        </w:rPr>
        <w:t xml:space="preserve"> </w:t>
      </w:r>
      <w:r w:rsidRPr="002669FF">
        <w:rPr>
          <w:rFonts w:ascii="ArialMT" w:hAnsi="ArialMT"/>
          <w:color w:val="000000"/>
          <w:sz w:val="24"/>
          <w:szCs w:val="24"/>
        </w:rPr>
        <w:t xml:space="preserve">escolar oferecido </w:t>
      </w:r>
      <w:r>
        <w:rPr>
          <w:rFonts w:ascii="ArialMT" w:hAnsi="ArialMT"/>
          <w:color w:val="000000"/>
          <w:sz w:val="24"/>
          <w:szCs w:val="24"/>
        </w:rPr>
        <w:t>pelo município ficarão mantidos enquanto houver estoques de diesel superiores aos determinados no decreto de requisição administrativa</w:t>
      </w:r>
      <w:r w:rsidR="00620768">
        <w:rPr>
          <w:rFonts w:ascii="ArialMT" w:hAnsi="ArialMT"/>
          <w:color w:val="000000"/>
          <w:sz w:val="24"/>
          <w:szCs w:val="24"/>
        </w:rPr>
        <w:t>, ficando autorizada sua suspensão no momento em que não houver mais estoque de combustíveis para o transporte escolar.</w:t>
      </w:r>
    </w:p>
    <w:p w:rsidR="00620768" w:rsidRDefault="00620768" w:rsidP="002669FF">
      <w:pPr>
        <w:jc w:val="both"/>
        <w:rPr>
          <w:rFonts w:ascii="ArialMT" w:hAnsi="ArialMT"/>
          <w:color w:val="000000"/>
          <w:sz w:val="24"/>
          <w:szCs w:val="24"/>
        </w:rPr>
      </w:pPr>
    </w:p>
    <w:p w:rsidR="00620768" w:rsidRDefault="00620768" w:rsidP="002669FF">
      <w:pPr>
        <w:jc w:val="both"/>
        <w:rPr>
          <w:rFonts w:ascii="ArialMT" w:hAnsi="ArialMT"/>
          <w:color w:val="000000"/>
          <w:sz w:val="24"/>
          <w:szCs w:val="24"/>
        </w:rPr>
      </w:pPr>
      <w:r w:rsidRPr="002669FF">
        <w:rPr>
          <w:rFonts w:ascii="ArialMT" w:hAnsi="ArialMT"/>
          <w:b/>
          <w:color w:val="000000"/>
          <w:sz w:val="24"/>
          <w:szCs w:val="24"/>
        </w:rPr>
        <w:lastRenderedPageBreak/>
        <w:t>§</w:t>
      </w:r>
      <w:r>
        <w:rPr>
          <w:rFonts w:ascii="ArialMT" w:hAnsi="ArialMT"/>
          <w:b/>
          <w:color w:val="000000"/>
          <w:sz w:val="24"/>
          <w:szCs w:val="24"/>
        </w:rPr>
        <w:t>4</w:t>
      </w:r>
      <w:r w:rsidRPr="002669FF">
        <w:rPr>
          <w:rFonts w:ascii="ArialMT" w:hAnsi="ArialMT"/>
          <w:b/>
          <w:color w:val="000000"/>
          <w:sz w:val="24"/>
          <w:szCs w:val="24"/>
        </w:rPr>
        <w:t>º</w:t>
      </w:r>
      <w:r>
        <w:rPr>
          <w:rFonts w:ascii="ArialMT" w:hAnsi="ArialMT"/>
          <w:color w:val="000000"/>
          <w:sz w:val="24"/>
          <w:szCs w:val="24"/>
        </w:rPr>
        <w:t xml:space="preserve"> - Ficam autorizada a suspensão ou alteração da data de abertura de todos os processos licitatórios que tenham a expectativa de participação de concorrentes de fora do município, como forma de evitar a frustração de licitações ou a restrição de competidores em prejuízo da municipalidade.</w:t>
      </w:r>
    </w:p>
    <w:p w:rsidR="00620768" w:rsidRDefault="00620768" w:rsidP="002669FF">
      <w:pPr>
        <w:jc w:val="both"/>
        <w:rPr>
          <w:rFonts w:ascii="ArialMT" w:hAnsi="ArialMT"/>
          <w:color w:val="000000"/>
          <w:sz w:val="24"/>
          <w:szCs w:val="24"/>
        </w:rPr>
      </w:pPr>
    </w:p>
    <w:p w:rsidR="00620768" w:rsidRDefault="00620768" w:rsidP="002669FF">
      <w:pPr>
        <w:jc w:val="both"/>
        <w:rPr>
          <w:rFonts w:ascii="ArialMT" w:hAnsi="ArialMT"/>
          <w:color w:val="000000"/>
          <w:sz w:val="24"/>
          <w:szCs w:val="24"/>
        </w:rPr>
      </w:pPr>
      <w:r w:rsidRPr="00620768">
        <w:rPr>
          <w:rFonts w:ascii="ArialMT" w:hAnsi="ArialMT"/>
          <w:b/>
          <w:color w:val="000000"/>
          <w:sz w:val="24"/>
          <w:szCs w:val="24"/>
        </w:rPr>
        <w:t xml:space="preserve">§5º </w:t>
      </w:r>
      <w:r>
        <w:rPr>
          <w:rFonts w:ascii="ArialMT" w:hAnsi="ArialMT"/>
          <w:color w:val="000000"/>
          <w:sz w:val="24"/>
          <w:szCs w:val="24"/>
        </w:rPr>
        <w:t xml:space="preserve">- Fica autorizado o abono de faltas de servidores municipais que dependam de transporte para chegar até o seu local de trabalho, desde que devidamente comprovada </w:t>
      </w:r>
      <w:proofErr w:type="gramStart"/>
      <w:r>
        <w:rPr>
          <w:rFonts w:ascii="ArialMT" w:hAnsi="ArialMT"/>
          <w:color w:val="000000"/>
          <w:sz w:val="24"/>
          <w:szCs w:val="24"/>
        </w:rPr>
        <w:t>a</w:t>
      </w:r>
      <w:proofErr w:type="gramEnd"/>
      <w:r>
        <w:rPr>
          <w:rFonts w:ascii="ArialMT" w:hAnsi="ArialMT"/>
          <w:color w:val="000000"/>
          <w:sz w:val="24"/>
          <w:szCs w:val="24"/>
        </w:rPr>
        <w:t xml:space="preserve"> impossibilidade de deslocamento com meios próprios e/ou indisponibilidade de transporte coletivo.</w:t>
      </w:r>
    </w:p>
    <w:p w:rsidR="002669FF" w:rsidRPr="00B018FE" w:rsidRDefault="002669FF" w:rsidP="002669FF">
      <w:pPr>
        <w:jc w:val="both"/>
        <w:rPr>
          <w:sz w:val="24"/>
          <w:szCs w:val="24"/>
        </w:rPr>
      </w:pPr>
    </w:p>
    <w:p w:rsidR="008F0550" w:rsidRDefault="00CD1299" w:rsidP="00620768">
      <w:pPr>
        <w:jc w:val="both"/>
        <w:rPr>
          <w:rFonts w:ascii="ArialMT" w:hAnsi="ArialMT"/>
          <w:color w:val="000000"/>
          <w:sz w:val="24"/>
          <w:szCs w:val="24"/>
        </w:rPr>
      </w:pPr>
      <w:r w:rsidRPr="00B018FE">
        <w:rPr>
          <w:b/>
          <w:sz w:val="24"/>
          <w:szCs w:val="24"/>
        </w:rPr>
        <w:t>Art. 2º -</w:t>
      </w:r>
      <w:r w:rsidR="00B35E90" w:rsidRPr="00B018FE">
        <w:rPr>
          <w:sz w:val="24"/>
          <w:szCs w:val="24"/>
        </w:rPr>
        <w:t xml:space="preserve"> </w:t>
      </w:r>
      <w:r w:rsidR="00620768" w:rsidRPr="00620768">
        <w:rPr>
          <w:rFonts w:ascii="ArialMT" w:hAnsi="ArialMT"/>
          <w:color w:val="000000"/>
          <w:sz w:val="24"/>
          <w:szCs w:val="24"/>
        </w:rPr>
        <w:t>Não serão paralisados os serviços da área de saúde e o</w:t>
      </w:r>
      <w:r w:rsidR="00620768">
        <w:rPr>
          <w:rFonts w:ascii="ArialMT" w:hAnsi="ArialMT"/>
          <w:color w:val="000000"/>
          <w:sz w:val="24"/>
          <w:szCs w:val="24"/>
        </w:rPr>
        <w:t xml:space="preserve"> </w:t>
      </w:r>
      <w:r w:rsidR="00620768" w:rsidRPr="00620768">
        <w:rPr>
          <w:rFonts w:ascii="ArialMT" w:hAnsi="ArialMT"/>
          <w:color w:val="000000"/>
          <w:sz w:val="24"/>
          <w:szCs w:val="24"/>
        </w:rPr>
        <w:t>recolhimento de lix</w:t>
      </w:r>
      <w:r w:rsidR="00620768">
        <w:rPr>
          <w:rFonts w:ascii="ArialMT" w:hAnsi="ArialMT"/>
          <w:color w:val="000000"/>
          <w:sz w:val="24"/>
          <w:szCs w:val="24"/>
        </w:rPr>
        <w:t>o, já que caso de saúde pública.</w:t>
      </w:r>
    </w:p>
    <w:p w:rsidR="00620768" w:rsidRDefault="00620768" w:rsidP="00620768">
      <w:pPr>
        <w:jc w:val="both"/>
        <w:rPr>
          <w:rFonts w:ascii="ArialMT" w:hAnsi="ArialMT"/>
          <w:color w:val="000000"/>
          <w:sz w:val="24"/>
          <w:szCs w:val="24"/>
        </w:rPr>
      </w:pPr>
    </w:p>
    <w:p w:rsidR="00620768" w:rsidRPr="00B018FE" w:rsidRDefault="00620768" w:rsidP="00620768">
      <w:pPr>
        <w:jc w:val="both"/>
        <w:rPr>
          <w:bCs/>
          <w:sz w:val="24"/>
          <w:szCs w:val="24"/>
        </w:rPr>
      </w:pPr>
      <w:r w:rsidRPr="00AA6510">
        <w:rPr>
          <w:b/>
          <w:bCs/>
          <w:sz w:val="24"/>
          <w:szCs w:val="24"/>
        </w:rPr>
        <w:t>Parágrafo Único</w:t>
      </w:r>
      <w:r>
        <w:rPr>
          <w:bCs/>
          <w:sz w:val="24"/>
          <w:szCs w:val="24"/>
        </w:rPr>
        <w:t xml:space="preserve"> – A manutenção destes serviços abrange tanto dos serviços prestados pelo município, como por prestadores terceirizados.</w:t>
      </w:r>
    </w:p>
    <w:p w:rsidR="00620768" w:rsidRDefault="00620768" w:rsidP="00620768">
      <w:pPr>
        <w:jc w:val="both"/>
        <w:rPr>
          <w:rFonts w:ascii="ArialMT" w:hAnsi="ArialMT"/>
          <w:color w:val="000000"/>
          <w:sz w:val="24"/>
          <w:szCs w:val="24"/>
        </w:rPr>
      </w:pPr>
    </w:p>
    <w:p w:rsidR="00620768" w:rsidRDefault="00620768" w:rsidP="00620768">
      <w:pPr>
        <w:jc w:val="both"/>
        <w:rPr>
          <w:rFonts w:ascii="ArialMT" w:hAnsi="ArialMT"/>
          <w:color w:val="000000"/>
          <w:sz w:val="24"/>
          <w:szCs w:val="24"/>
        </w:rPr>
      </w:pPr>
      <w:r w:rsidRPr="00620768">
        <w:rPr>
          <w:rFonts w:ascii="Arial-BoldMT" w:hAnsi="Arial-BoldMT"/>
          <w:b/>
          <w:bCs/>
          <w:color w:val="000000"/>
          <w:sz w:val="24"/>
          <w:szCs w:val="24"/>
        </w:rPr>
        <w:t xml:space="preserve">Art. 3º. </w:t>
      </w:r>
      <w:r w:rsidRPr="00620768">
        <w:rPr>
          <w:rFonts w:ascii="ArialMT" w:hAnsi="ArialMT"/>
          <w:color w:val="000000"/>
          <w:sz w:val="24"/>
          <w:szCs w:val="24"/>
        </w:rPr>
        <w:t>Ficam estabelecidas as seguintes medidas administrativas</w:t>
      </w:r>
      <w:r>
        <w:rPr>
          <w:rFonts w:ascii="ArialMT" w:hAnsi="ArialMT"/>
          <w:color w:val="000000"/>
          <w:sz w:val="24"/>
          <w:szCs w:val="24"/>
        </w:rPr>
        <w:t xml:space="preserve"> </w:t>
      </w:r>
      <w:r w:rsidRPr="00620768">
        <w:rPr>
          <w:rFonts w:ascii="ArialMT" w:hAnsi="ArialMT"/>
          <w:color w:val="000000"/>
          <w:sz w:val="24"/>
          <w:szCs w:val="24"/>
        </w:rPr>
        <w:t>básicas para racionalização da utilização dos veículos oficiais do município:</w:t>
      </w:r>
    </w:p>
    <w:p w:rsidR="00620768" w:rsidRDefault="00620768" w:rsidP="00620768">
      <w:pPr>
        <w:jc w:val="both"/>
        <w:rPr>
          <w:rFonts w:ascii="ArialMT" w:hAnsi="ArialMT"/>
          <w:color w:val="000000"/>
          <w:sz w:val="24"/>
          <w:szCs w:val="24"/>
        </w:rPr>
      </w:pPr>
      <w:r w:rsidRPr="00620768">
        <w:rPr>
          <w:rFonts w:ascii="ArialMT" w:hAnsi="ArialMT"/>
          <w:color w:val="000000"/>
        </w:rPr>
        <w:br/>
      </w:r>
      <w:r w:rsidRPr="00620768">
        <w:rPr>
          <w:rFonts w:ascii="Arial-BoldMT" w:hAnsi="Arial-BoldMT"/>
          <w:b/>
          <w:bCs/>
          <w:color w:val="000000"/>
          <w:sz w:val="24"/>
          <w:szCs w:val="24"/>
        </w:rPr>
        <w:t xml:space="preserve">§1º. </w:t>
      </w:r>
      <w:r w:rsidRPr="00620768">
        <w:rPr>
          <w:rFonts w:ascii="ArialMT" w:hAnsi="ArialMT"/>
          <w:color w:val="000000"/>
          <w:sz w:val="24"/>
          <w:szCs w:val="24"/>
        </w:rPr>
        <w:t xml:space="preserve">Fica expressamente determinado aos Secretários Municipais </w:t>
      </w:r>
      <w:proofErr w:type="gramStart"/>
      <w:r w:rsidRPr="00620768">
        <w:rPr>
          <w:rFonts w:ascii="ArialMT" w:hAnsi="ArialMT"/>
          <w:color w:val="000000"/>
          <w:sz w:val="24"/>
          <w:szCs w:val="24"/>
        </w:rPr>
        <w:t>a</w:t>
      </w:r>
      <w:proofErr w:type="gramEnd"/>
      <w:r>
        <w:rPr>
          <w:rFonts w:ascii="ArialMT" w:hAnsi="ArialMT"/>
          <w:color w:val="000000"/>
          <w:sz w:val="24"/>
          <w:szCs w:val="24"/>
        </w:rPr>
        <w:t xml:space="preserve"> </w:t>
      </w:r>
      <w:r w:rsidRPr="00620768">
        <w:rPr>
          <w:rFonts w:ascii="ArialMT" w:hAnsi="ArialMT"/>
          <w:color w:val="000000"/>
          <w:sz w:val="24"/>
          <w:szCs w:val="24"/>
        </w:rPr>
        <w:t>estrita observância e cumprimento das disposições contidas no presente Decreto,</w:t>
      </w:r>
      <w:r>
        <w:rPr>
          <w:rFonts w:ascii="ArialMT" w:hAnsi="ArialMT"/>
          <w:color w:val="000000"/>
          <w:sz w:val="24"/>
          <w:szCs w:val="24"/>
        </w:rPr>
        <w:t xml:space="preserve"> </w:t>
      </w:r>
      <w:r w:rsidRPr="00620768">
        <w:rPr>
          <w:rFonts w:ascii="ArialMT" w:hAnsi="ArialMT"/>
          <w:color w:val="000000"/>
          <w:sz w:val="24"/>
          <w:szCs w:val="24"/>
        </w:rPr>
        <w:t>ficando a seu cargo a liberação dos veículos oficiais só para medidas de extrema</w:t>
      </w:r>
      <w:r>
        <w:rPr>
          <w:rFonts w:ascii="ArialMT" w:hAnsi="ArialMT"/>
          <w:color w:val="000000"/>
          <w:sz w:val="24"/>
          <w:szCs w:val="24"/>
        </w:rPr>
        <w:t xml:space="preserve"> </w:t>
      </w:r>
      <w:r w:rsidRPr="00620768">
        <w:rPr>
          <w:rFonts w:ascii="ArialMT" w:hAnsi="ArialMT"/>
          <w:color w:val="000000"/>
          <w:sz w:val="24"/>
          <w:szCs w:val="24"/>
        </w:rPr>
        <w:t>urgência;</w:t>
      </w:r>
    </w:p>
    <w:p w:rsidR="00620768" w:rsidRDefault="00620768" w:rsidP="00620768">
      <w:pPr>
        <w:jc w:val="both"/>
        <w:rPr>
          <w:rFonts w:ascii="ArialMT" w:hAnsi="ArialMT"/>
          <w:color w:val="000000"/>
          <w:sz w:val="24"/>
          <w:szCs w:val="24"/>
        </w:rPr>
      </w:pPr>
      <w:r w:rsidRPr="00620768">
        <w:rPr>
          <w:rFonts w:ascii="ArialMT" w:hAnsi="ArialMT"/>
          <w:color w:val="000000"/>
        </w:rPr>
        <w:br/>
      </w:r>
      <w:r w:rsidRPr="00620768">
        <w:rPr>
          <w:rFonts w:ascii="Arial-BoldMT" w:hAnsi="Arial-BoldMT"/>
          <w:b/>
          <w:bCs/>
          <w:color w:val="000000"/>
          <w:sz w:val="24"/>
          <w:szCs w:val="24"/>
        </w:rPr>
        <w:t xml:space="preserve">§2º. </w:t>
      </w:r>
      <w:r w:rsidRPr="00620768">
        <w:rPr>
          <w:rFonts w:ascii="ArialMT" w:hAnsi="ArialMT"/>
          <w:color w:val="000000"/>
          <w:sz w:val="24"/>
          <w:szCs w:val="24"/>
        </w:rPr>
        <w:t>Ficará sob a responsabilidade pessoal dos Secretários</w:t>
      </w:r>
      <w:r>
        <w:rPr>
          <w:rFonts w:ascii="ArialMT" w:hAnsi="ArialMT"/>
          <w:color w:val="000000"/>
          <w:sz w:val="24"/>
          <w:szCs w:val="24"/>
        </w:rPr>
        <w:t xml:space="preserve"> </w:t>
      </w:r>
      <w:r w:rsidRPr="00620768">
        <w:rPr>
          <w:rFonts w:ascii="ArialMT" w:hAnsi="ArialMT"/>
          <w:color w:val="000000"/>
          <w:sz w:val="24"/>
          <w:szCs w:val="24"/>
        </w:rPr>
        <w:t xml:space="preserve">Municipais as medidas para o fiel cumprimento e </w:t>
      </w:r>
      <w:proofErr w:type="gramStart"/>
      <w:r w:rsidRPr="00620768">
        <w:rPr>
          <w:rFonts w:ascii="ArialMT" w:hAnsi="ArialMT"/>
          <w:color w:val="000000"/>
          <w:sz w:val="24"/>
          <w:szCs w:val="24"/>
        </w:rPr>
        <w:t>implementação</w:t>
      </w:r>
      <w:proofErr w:type="gramEnd"/>
      <w:r w:rsidRPr="00620768">
        <w:rPr>
          <w:rFonts w:ascii="ArialMT" w:hAnsi="ArialMT"/>
          <w:color w:val="000000"/>
          <w:sz w:val="24"/>
          <w:szCs w:val="24"/>
        </w:rPr>
        <w:t xml:space="preserve"> do disposto no</w:t>
      </w:r>
      <w:r>
        <w:rPr>
          <w:rFonts w:ascii="ArialMT" w:hAnsi="ArialMT"/>
          <w:color w:val="000000"/>
          <w:sz w:val="24"/>
          <w:szCs w:val="24"/>
        </w:rPr>
        <w:t xml:space="preserve"> </w:t>
      </w:r>
      <w:r w:rsidRPr="00620768">
        <w:rPr>
          <w:rFonts w:ascii="ArialMT" w:hAnsi="ArialMT"/>
          <w:color w:val="000000"/>
          <w:sz w:val="24"/>
          <w:szCs w:val="24"/>
        </w:rPr>
        <w:t>presente Decreto.</w:t>
      </w:r>
    </w:p>
    <w:p w:rsidR="00620768" w:rsidRDefault="00620768" w:rsidP="00620768">
      <w:pPr>
        <w:jc w:val="both"/>
        <w:rPr>
          <w:rFonts w:ascii="ArialMT" w:hAnsi="ArialMT"/>
          <w:color w:val="000000"/>
          <w:sz w:val="24"/>
          <w:szCs w:val="24"/>
        </w:rPr>
      </w:pPr>
      <w:r w:rsidRPr="00620768">
        <w:rPr>
          <w:rFonts w:ascii="ArialMT" w:hAnsi="ArialMT"/>
          <w:color w:val="000000"/>
        </w:rPr>
        <w:br/>
      </w:r>
      <w:r w:rsidRPr="00620768">
        <w:rPr>
          <w:rFonts w:ascii="Arial-BoldMT" w:hAnsi="Arial-BoldMT"/>
          <w:b/>
          <w:bCs/>
          <w:color w:val="000000"/>
          <w:sz w:val="24"/>
          <w:szCs w:val="24"/>
        </w:rPr>
        <w:t xml:space="preserve">Art. 4º. </w:t>
      </w:r>
      <w:r w:rsidRPr="00620768">
        <w:rPr>
          <w:rFonts w:ascii="ArialMT" w:hAnsi="ArialMT"/>
          <w:color w:val="000000"/>
          <w:sz w:val="24"/>
          <w:szCs w:val="24"/>
        </w:rPr>
        <w:t>As medidas de que trata</w:t>
      </w:r>
      <w:r>
        <w:rPr>
          <w:rFonts w:ascii="ArialMT" w:hAnsi="ArialMT"/>
          <w:color w:val="000000"/>
          <w:sz w:val="24"/>
          <w:szCs w:val="24"/>
        </w:rPr>
        <w:t>m</w:t>
      </w:r>
      <w:r w:rsidRPr="00620768">
        <w:rPr>
          <w:rFonts w:ascii="ArialMT" w:hAnsi="ArialMT"/>
          <w:color w:val="000000"/>
          <w:sz w:val="24"/>
          <w:szCs w:val="24"/>
        </w:rPr>
        <w:t xml:space="preserve"> o presente Decreto terão </w:t>
      </w:r>
      <w:r>
        <w:rPr>
          <w:rFonts w:ascii="ArialMT" w:hAnsi="ArialMT"/>
          <w:color w:val="000000"/>
          <w:sz w:val="24"/>
          <w:szCs w:val="24"/>
        </w:rPr>
        <w:t>vigência até que a situação do desabastecimento do combustível seja revertida.</w:t>
      </w:r>
    </w:p>
    <w:p w:rsidR="00620768" w:rsidRDefault="00620768" w:rsidP="00620768">
      <w:pPr>
        <w:jc w:val="both"/>
        <w:rPr>
          <w:sz w:val="24"/>
          <w:szCs w:val="24"/>
        </w:rPr>
      </w:pPr>
    </w:p>
    <w:p w:rsidR="00013648" w:rsidRPr="00013648" w:rsidRDefault="00013648" w:rsidP="00284FD7">
      <w:pPr>
        <w:jc w:val="both"/>
        <w:rPr>
          <w:sz w:val="24"/>
          <w:szCs w:val="24"/>
        </w:rPr>
      </w:pPr>
      <w:r w:rsidRPr="00013648">
        <w:rPr>
          <w:b/>
          <w:sz w:val="24"/>
          <w:szCs w:val="24"/>
        </w:rPr>
        <w:t>Art.</w:t>
      </w:r>
      <w:r w:rsidR="00B018FE">
        <w:rPr>
          <w:b/>
          <w:sz w:val="24"/>
          <w:szCs w:val="24"/>
        </w:rPr>
        <w:t xml:space="preserve"> </w:t>
      </w:r>
      <w:r w:rsidR="00620768">
        <w:rPr>
          <w:b/>
          <w:sz w:val="24"/>
          <w:szCs w:val="24"/>
        </w:rPr>
        <w:t>5</w:t>
      </w:r>
      <w:r w:rsidRPr="00013648">
        <w:rPr>
          <w:b/>
          <w:sz w:val="24"/>
          <w:szCs w:val="24"/>
        </w:rPr>
        <w:t>º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Este Decreto entra em vigor na data de sua publicação.</w:t>
      </w:r>
    </w:p>
    <w:p w:rsidR="00284FD7" w:rsidRPr="00284FD7" w:rsidRDefault="00284FD7" w:rsidP="00284FD7">
      <w:pPr>
        <w:jc w:val="both"/>
        <w:rPr>
          <w:sz w:val="24"/>
          <w:szCs w:val="24"/>
        </w:rPr>
      </w:pPr>
    </w:p>
    <w:p w:rsidR="00284FD7" w:rsidRPr="00284FD7" w:rsidRDefault="00284FD7" w:rsidP="00284FD7">
      <w:pPr>
        <w:jc w:val="both"/>
        <w:rPr>
          <w:sz w:val="24"/>
          <w:szCs w:val="24"/>
        </w:rPr>
      </w:pPr>
      <w:r w:rsidRPr="00284FD7">
        <w:rPr>
          <w:sz w:val="24"/>
          <w:szCs w:val="24"/>
        </w:rPr>
        <w:tab/>
        <w:t xml:space="preserve">Gabinete do Prefeito Municipal de </w:t>
      </w:r>
      <w:proofErr w:type="spellStart"/>
      <w:r w:rsidRPr="00284FD7">
        <w:rPr>
          <w:sz w:val="24"/>
          <w:szCs w:val="24"/>
        </w:rPr>
        <w:t>Toropi</w:t>
      </w:r>
      <w:proofErr w:type="spellEnd"/>
      <w:r w:rsidRPr="00284FD7">
        <w:rPr>
          <w:sz w:val="24"/>
          <w:szCs w:val="24"/>
        </w:rPr>
        <w:t>, aos</w:t>
      </w:r>
      <w:r w:rsidR="00B018FE">
        <w:rPr>
          <w:sz w:val="24"/>
          <w:szCs w:val="24"/>
        </w:rPr>
        <w:t xml:space="preserve"> vinte e </w:t>
      </w:r>
      <w:r w:rsidR="00620768">
        <w:rPr>
          <w:sz w:val="24"/>
          <w:szCs w:val="24"/>
        </w:rPr>
        <w:t>oito</w:t>
      </w:r>
      <w:r w:rsidR="00296F64">
        <w:rPr>
          <w:sz w:val="24"/>
          <w:szCs w:val="24"/>
        </w:rPr>
        <w:t xml:space="preserve"> </w:t>
      </w:r>
      <w:r w:rsidRPr="00284FD7">
        <w:rPr>
          <w:sz w:val="24"/>
          <w:szCs w:val="24"/>
        </w:rPr>
        <w:t xml:space="preserve">dias do mês de </w:t>
      </w:r>
      <w:r w:rsidR="00FF1F83">
        <w:rPr>
          <w:sz w:val="24"/>
          <w:szCs w:val="24"/>
        </w:rPr>
        <w:t>maio</w:t>
      </w:r>
      <w:r w:rsidRPr="00284FD7">
        <w:rPr>
          <w:sz w:val="24"/>
          <w:szCs w:val="24"/>
        </w:rPr>
        <w:t xml:space="preserve"> de dois mil e dezoito.</w:t>
      </w:r>
    </w:p>
    <w:p w:rsidR="00284FD7" w:rsidRDefault="00284FD7" w:rsidP="00284FD7">
      <w:pPr>
        <w:jc w:val="both"/>
        <w:rPr>
          <w:sz w:val="24"/>
          <w:szCs w:val="24"/>
        </w:rPr>
      </w:pPr>
    </w:p>
    <w:p w:rsidR="00AB5AD3" w:rsidRPr="00284FD7" w:rsidRDefault="00AB5AD3" w:rsidP="00284FD7">
      <w:pPr>
        <w:jc w:val="both"/>
        <w:rPr>
          <w:sz w:val="24"/>
          <w:szCs w:val="24"/>
        </w:rPr>
      </w:pPr>
    </w:p>
    <w:p w:rsidR="00620768" w:rsidRPr="00BA5146" w:rsidRDefault="00620768" w:rsidP="00620768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LAURO SCHERER</w:t>
      </w:r>
    </w:p>
    <w:p w:rsidR="00620768" w:rsidRDefault="00620768" w:rsidP="00620768">
      <w:pPr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84FD7">
        <w:rPr>
          <w:sz w:val="24"/>
          <w:szCs w:val="24"/>
        </w:rPr>
        <w:t>PREFEITO MUNICIPAL</w:t>
      </w:r>
    </w:p>
    <w:p w:rsidR="00536793" w:rsidRDefault="00536793" w:rsidP="00B018FE">
      <w:pPr>
        <w:ind w:left="2832" w:firstLine="708"/>
        <w:jc w:val="center"/>
        <w:rPr>
          <w:sz w:val="24"/>
          <w:szCs w:val="24"/>
        </w:rPr>
      </w:pPr>
    </w:p>
    <w:p w:rsidR="00284FD7" w:rsidRPr="00284FD7" w:rsidRDefault="00284FD7" w:rsidP="00033125">
      <w:pPr>
        <w:rPr>
          <w:sz w:val="24"/>
          <w:szCs w:val="24"/>
        </w:rPr>
      </w:pPr>
      <w:r w:rsidRPr="00284FD7">
        <w:rPr>
          <w:sz w:val="24"/>
          <w:szCs w:val="24"/>
        </w:rPr>
        <w:t>REGISTRE-SE, PUBLIQUE-SE E CUMPRA-</w:t>
      </w:r>
      <w:proofErr w:type="gramStart"/>
      <w:r w:rsidRPr="00284FD7">
        <w:rPr>
          <w:sz w:val="24"/>
          <w:szCs w:val="24"/>
        </w:rPr>
        <w:t>SE</w:t>
      </w:r>
      <w:proofErr w:type="gramEnd"/>
    </w:p>
    <w:p w:rsidR="00284FD7" w:rsidRPr="00284FD7" w:rsidRDefault="00284FD7" w:rsidP="00033125">
      <w:pPr>
        <w:rPr>
          <w:sz w:val="24"/>
          <w:szCs w:val="24"/>
        </w:rPr>
      </w:pPr>
    </w:p>
    <w:p w:rsidR="00284FD7" w:rsidRPr="00284FD7" w:rsidRDefault="00284FD7" w:rsidP="00033125">
      <w:pPr>
        <w:rPr>
          <w:sz w:val="24"/>
          <w:szCs w:val="24"/>
        </w:rPr>
      </w:pPr>
    </w:p>
    <w:p w:rsidR="00284FD7" w:rsidRPr="00B018FE" w:rsidRDefault="00B018FE" w:rsidP="00284FD7">
      <w:pPr>
        <w:jc w:val="both"/>
        <w:rPr>
          <w:b/>
          <w:sz w:val="24"/>
          <w:szCs w:val="24"/>
        </w:rPr>
      </w:pPr>
      <w:r w:rsidRPr="00B018FE">
        <w:rPr>
          <w:b/>
          <w:sz w:val="24"/>
          <w:szCs w:val="24"/>
        </w:rPr>
        <w:t>CLEUSA DE OLIVEIRA MOREIRA</w:t>
      </w:r>
    </w:p>
    <w:p w:rsidR="000D3DC1" w:rsidRPr="00284FD7" w:rsidRDefault="00EB68CC" w:rsidP="00284FD7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</w:t>
      </w:r>
      <w:r w:rsidR="00CD6A1C">
        <w:rPr>
          <w:sz w:val="24"/>
          <w:szCs w:val="24"/>
        </w:rPr>
        <w:t>a</w:t>
      </w:r>
      <w:bookmarkStart w:id="0" w:name="_GoBack"/>
      <w:bookmarkEnd w:id="0"/>
      <w:r w:rsidR="004E4787">
        <w:rPr>
          <w:sz w:val="24"/>
          <w:szCs w:val="24"/>
        </w:rPr>
        <w:t xml:space="preserve"> da Administração</w:t>
      </w:r>
    </w:p>
    <w:sectPr w:rsidR="000D3DC1" w:rsidRPr="00284FD7" w:rsidSect="00B8459F">
      <w:headerReference w:type="even" r:id="rId9"/>
      <w:headerReference w:type="default" r:id="rId10"/>
      <w:headerReference w:type="first" r:id="rId11"/>
      <w:pgSz w:w="11907" w:h="16840" w:code="9"/>
      <w:pgMar w:top="2155" w:right="1021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FF" w:rsidRDefault="002669FF">
      <w:r>
        <w:separator/>
      </w:r>
    </w:p>
  </w:endnote>
  <w:endnote w:type="continuationSeparator" w:id="0">
    <w:p w:rsidR="002669FF" w:rsidRDefault="0026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FF" w:rsidRDefault="002669FF">
      <w:r>
        <w:separator/>
      </w:r>
    </w:p>
  </w:footnote>
  <w:footnote w:type="continuationSeparator" w:id="0">
    <w:p w:rsidR="002669FF" w:rsidRDefault="00266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FF" w:rsidRDefault="00CD6A1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FF" w:rsidRDefault="002669FF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-613410</wp:posOffset>
          </wp:positionH>
          <wp:positionV relativeFrom="paragraph">
            <wp:posOffset>41910</wp:posOffset>
          </wp:positionV>
          <wp:extent cx="1047750" cy="1056640"/>
          <wp:effectExtent l="0" t="0" r="0" b="0"/>
          <wp:wrapTight wrapText="bothSides">
            <wp:wrapPolygon edited="0">
              <wp:start x="0" y="0"/>
              <wp:lineTo x="0" y="21029"/>
              <wp:lineTo x="21207" y="21029"/>
              <wp:lineTo x="21207" y="0"/>
              <wp:lineTo x="0" y="0"/>
            </wp:wrapPolygon>
          </wp:wrapTight>
          <wp:docPr id="15" name="Imagem 19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Descrição: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9FF" w:rsidRPr="00756886" w:rsidRDefault="002669FF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rFonts w:eastAsia="BatangChe"/>
        <w:sz w:val="40"/>
        <w:szCs w:val="40"/>
      </w:rPr>
      <w:t xml:space="preserve">            </w:t>
    </w:r>
    <w:r w:rsidRPr="00756886">
      <w:rPr>
        <w:rFonts w:eastAsia="BatangChe"/>
        <w:sz w:val="40"/>
        <w:szCs w:val="40"/>
      </w:rPr>
      <w:t>PREFEITURA MUNICIPAL DE TOROPI</w:t>
    </w:r>
  </w:p>
  <w:p w:rsidR="002669FF" w:rsidRPr="00756886" w:rsidRDefault="002669FF" w:rsidP="00B62E06">
    <w:pPr>
      <w:pStyle w:val="Cabealho"/>
      <w:jc w:val="center"/>
      <w:rPr>
        <w:sz w:val="28"/>
        <w:szCs w:val="28"/>
      </w:rPr>
    </w:pPr>
    <w:r w:rsidRPr="00756886">
      <w:rPr>
        <w:sz w:val="28"/>
        <w:szCs w:val="28"/>
      </w:rPr>
      <w:t>Estado do Rio Grande do Sul</w:t>
    </w:r>
  </w:p>
  <w:p w:rsidR="002669FF" w:rsidRDefault="002669FF" w:rsidP="00BE6E82">
    <w:pPr>
      <w:pStyle w:val="Rodap"/>
      <w:jc w:val="center"/>
      <w:rPr>
        <w:sz w:val="16"/>
        <w:szCs w:val="16"/>
      </w:rPr>
    </w:pPr>
  </w:p>
  <w:p w:rsidR="002669FF" w:rsidRPr="00756886" w:rsidRDefault="002669FF" w:rsidP="00BE6E82">
    <w:pPr>
      <w:pStyle w:val="Rodap"/>
      <w:jc w:val="center"/>
      <w:rPr>
        <w:sz w:val="22"/>
        <w:szCs w:val="22"/>
      </w:rPr>
    </w:pPr>
    <w:r>
      <w:rPr>
        <w:sz w:val="22"/>
        <w:szCs w:val="22"/>
      </w:rPr>
      <w:t xml:space="preserve">       </w:t>
    </w:r>
    <w:r w:rsidRPr="00756886">
      <w:rPr>
        <w:sz w:val="22"/>
        <w:szCs w:val="22"/>
      </w:rPr>
      <w:t xml:space="preserve">Rua Fernando Ferrari, 235 – Centro – </w:t>
    </w:r>
    <w:proofErr w:type="spellStart"/>
    <w:r w:rsidRPr="00756886">
      <w:rPr>
        <w:sz w:val="22"/>
        <w:szCs w:val="22"/>
      </w:rPr>
      <w:t>Toropi</w:t>
    </w:r>
    <w:proofErr w:type="spellEnd"/>
    <w:r w:rsidRPr="00756886">
      <w:rPr>
        <w:sz w:val="22"/>
        <w:szCs w:val="22"/>
      </w:rPr>
      <w:t xml:space="preserve"> – RS – CEP 97418-000 – Fone: (55) 3276 </w:t>
    </w:r>
    <w:proofErr w:type="gramStart"/>
    <w:r w:rsidRPr="00756886">
      <w:rPr>
        <w:sz w:val="22"/>
        <w:szCs w:val="22"/>
      </w:rPr>
      <w:t>7011</w:t>
    </w:r>
    <w:proofErr w:type="gramEnd"/>
  </w:p>
  <w:p w:rsidR="002669FF" w:rsidRPr="00756886" w:rsidRDefault="002669FF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2669FF" w:rsidRPr="001C02DA" w:rsidRDefault="002669FF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FF" w:rsidRDefault="00CD6A1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7296ABD"/>
    <w:multiLevelType w:val="hybridMultilevel"/>
    <w:tmpl w:val="1E16BB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9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4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D454AA"/>
    <w:multiLevelType w:val="hybridMultilevel"/>
    <w:tmpl w:val="F30A5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6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8"/>
  </w:num>
  <w:num w:numId="5">
    <w:abstractNumId w:val="10"/>
  </w:num>
  <w:num w:numId="6">
    <w:abstractNumId w:val="20"/>
  </w:num>
  <w:num w:numId="7">
    <w:abstractNumId w:val="3"/>
  </w:num>
  <w:num w:numId="8">
    <w:abstractNumId w:val="24"/>
  </w:num>
  <w:num w:numId="9">
    <w:abstractNumId w:val="22"/>
  </w:num>
  <w:num w:numId="10">
    <w:abstractNumId w:val="23"/>
  </w:num>
  <w:num w:numId="11">
    <w:abstractNumId w:val="6"/>
  </w:num>
  <w:num w:numId="12">
    <w:abstractNumId w:val="25"/>
  </w:num>
  <w:num w:numId="13">
    <w:abstractNumId w:val="11"/>
  </w:num>
  <w:num w:numId="14">
    <w:abstractNumId w:val="27"/>
  </w:num>
  <w:num w:numId="15">
    <w:abstractNumId w:val="31"/>
  </w:num>
  <w:num w:numId="16">
    <w:abstractNumId w:val="7"/>
  </w:num>
  <w:num w:numId="17">
    <w:abstractNumId w:val="33"/>
  </w:num>
  <w:num w:numId="18">
    <w:abstractNumId w:val="36"/>
  </w:num>
  <w:num w:numId="19">
    <w:abstractNumId w:val="42"/>
  </w:num>
  <w:num w:numId="20">
    <w:abstractNumId w:val="2"/>
  </w:num>
  <w:num w:numId="21">
    <w:abstractNumId w:val="41"/>
  </w:num>
  <w:num w:numId="22">
    <w:abstractNumId w:val="14"/>
  </w:num>
  <w:num w:numId="23">
    <w:abstractNumId w:val="35"/>
  </w:num>
  <w:num w:numId="24">
    <w:abstractNumId w:val="26"/>
  </w:num>
  <w:num w:numId="25">
    <w:abstractNumId w:val="39"/>
  </w:num>
  <w:num w:numId="26">
    <w:abstractNumId w:val="15"/>
  </w:num>
  <w:num w:numId="27">
    <w:abstractNumId w:val="28"/>
  </w:num>
  <w:num w:numId="28">
    <w:abstractNumId w:val="21"/>
  </w:num>
  <w:num w:numId="29">
    <w:abstractNumId w:val="18"/>
  </w:num>
  <w:num w:numId="30">
    <w:abstractNumId w:val="9"/>
  </w:num>
  <w:num w:numId="31">
    <w:abstractNumId w:val="40"/>
  </w:num>
  <w:num w:numId="32">
    <w:abstractNumId w:val="13"/>
  </w:num>
  <w:num w:numId="33">
    <w:abstractNumId w:val="12"/>
  </w:num>
  <w:num w:numId="34">
    <w:abstractNumId w:val="34"/>
  </w:num>
  <w:num w:numId="35">
    <w:abstractNumId w:val="19"/>
  </w:num>
  <w:num w:numId="36">
    <w:abstractNumId w:val="30"/>
  </w:num>
  <w:num w:numId="37">
    <w:abstractNumId w:val="32"/>
  </w:num>
  <w:num w:numId="38">
    <w:abstractNumId w:val="5"/>
  </w:num>
  <w:num w:numId="39">
    <w:abstractNumId w:val="37"/>
  </w:num>
  <w:num w:numId="40">
    <w:abstractNumId w:val="29"/>
  </w:num>
  <w:num w:numId="41">
    <w:abstractNumId w:val="17"/>
  </w:num>
  <w:num w:numId="42">
    <w:abstractNumId w:val="16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3648"/>
    <w:rsid w:val="00015991"/>
    <w:rsid w:val="000219BD"/>
    <w:rsid w:val="00022392"/>
    <w:rsid w:val="000247F0"/>
    <w:rsid w:val="00033125"/>
    <w:rsid w:val="0003455A"/>
    <w:rsid w:val="00041054"/>
    <w:rsid w:val="0004158C"/>
    <w:rsid w:val="00045275"/>
    <w:rsid w:val="00047060"/>
    <w:rsid w:val="00065007"/>
    <w:rsid w:val="00065F6B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44EC"/>
    <w:rsid w:val="000A6877"/>
    <w:rsid w:val="000B1088"/>
    <w:rsid w:val="000B5F6A"/>
    <w:rsid w:val="000C0EA2"/>
    <w:rsid w:val="000C18DC"/>
    <w:rsid w:val="000C6A2C"/>
    <w:rsid w:val="000D3DC1"/>
    <w:rsid w:val="000E184C"/>
    <w:rsid w:val="000E6677"/>
    <w:rsid w:val="000E7C16"/>
    <w:rsid w:val="000F0696"/>
    <w:rsid w:val="000F2071"/>
    <w:rsid w:val="000F2601"/>
    <w:rsid w:val="001009A3"/>
    <w:rsid w:val="00100E83"/>
    <w:rsid w:val="00101C45"/>
    <w:rsid w:val="00102BA6"/>
    <w:rsid w:val="00103B9B"/>
    <w:rsid w:val="00104E47"/>
    <w:rsid w:val="00111F8C"/>
    <w:rsid w:val="00113D18"/>
    <w:rsid w:val="00114E6E"/>
    <w:rsid w:val="001204E9"/>
    <w:rsid w:val="00124181"/>
    <w:rsid w:val="00131379"/>
    <w:rsid w:val="00132B7F"/>
    <w:rsid w:val="0013452D"/>
    <w:rsid w:val="001509AA"/>
    <w:rsid w:val="00151EE0"/>
    <w:rsid w:val="00154BD0"/>
    <w:rsid w:val="001562E9"/>
    <w:rsid w:val="001624BC"/>
    <w:rsid w:val="00162564"/>
    <w:rsid w:val="001639C9"/>
    <w:rsid w:val="00164BB4"/>
    <w:rsid w:val="00165B02"/>
    <w:rsid w:val="00166917"/>
    <w:rsid w:val="001708C1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4BC0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669FF"/>
    <w:rsid w:val="0027158A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4FD7"/>
    <w:rsid w:val="00285111"/>
    <w:rsid w:val="00293116"/>
    <w:rsid w:val="0029560F"/>
    <w:rsid w:val="00296F64"/>
    <w:rsid w:val="002972C4"/>
    <w:rsid w:val="002A2516"/>
    <w:rsid w:val="002A2971"/>
    <w:rsid w:val="002A4A97"/>
    <w:rsid w:val="002B14BC"/>
    <w:rsid w:val="002B1593"/>
    <w:rsid w:val="002B1D45"/>
    <w:rsid w:val="002C7393"/>
    <w:rsid w:val="002D729E"/>
    <w:rsid w:val="002D7787"/>
    <w:rsid w:val="002D7F7B"/>
    <w:rsid w:val="002E0833"/>
    <w:rsid w:val="002E4BA5"/>
    <w:rsid w:val="002E616A"/>
    <w:rsid w:val="002F13F8"/>
    <w:rsid w:val="002F1C1B"/>
    <w:rsid w:val="002F33DE"/>
    <w:rsid w:val="002F7505"/>
    <w:rsid w:val="00301EB8"/>
    <w:rsid w:val="0030270E"/>
    <w:rsid w:val="003102B5"/>
    <w:rsid w:val="0031186A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3618"/>
    <w:rsid w:val="00365320"/>
    <w:rsid w:val="003704F8"/>
    <w:rsid w:val="00370685"/>
    <w:rsid w:val="0037659A"/>
    <w:rsid w:val="00382F66"/>
    <w:rsid w:val="00383D19"/>
    <w:rsid w:val="003848C1"/>
    <w:rsid w:val="0038635F"/>
    <w:rsid w:val="003916C6"/>
    <w:rsid w:val="003927EC"/>
    <w:rsid w:val="0039364F"/>
    <w:rsid w:val="0039503A"/>
    <w:rsid w:val="003A4338"/>
    <w:rsid w:val="003A60E0"/>
    <w:rsid w:val="003B30E9"/>
    <w:rsid w:val="003B7A60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7FEA"/>
    <w:rsid w:val="00400670"/>
    <w:rsid w:val="00402830"/>
    <w:rsid w:val="00420286"/>
    <w:rsid w:val="00421720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1BB"/>
    <w:rsid w:val="00446571"/>
    <w:rsid w:val="00447200"/>
    <w:rsid w:val="00451F8B"/>
    <w:rsid w:val="00453F9B"/>
    <w:rsid w:val="00455847"/>
    <w:rsid w:val="0045602A"/>
    <w:rsid w:val="00460213"/>
    <w:rsid w:val="0046613B"/>
    <w:rsid w:val="0047316E"/>
    <w:rsid w:val="00473852"/>
    <w:rsid w:val="00473BEB"/>
    <w:rsid w:val="00475AEA"/>
    <w:rsid w:val="00476124"/>
    <w:rsid w:val="0047734F"/>
    <w:rsid w:val="0047772F"/>
    <w:rsid w:val="00477DE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E4787"/>
    <w:rsid w:val="005011C6"/>
    <w:rsid w:val="00501B3B"/>
    <w:rsid w:val="00502E04"/>
    <w:rsid w:val="005071EE"/>
    <w:rsid w:val="00514013"/>
    <w:rsid w:val="0051592F"/>
    <w:rsid w:val="00516FA2"/>
    <w:rsid w:val="005201E5"/>
    <w:rsid w:val="00522898"/>
    <w:rsid w:val="00522F7F"/>
    <w:rsid w:val="005267EB"/>
    <w:rsid w:val="00532618"/>
    <w:rsid w:val="00535B2C"/>
    <w:rsid w:val="00536793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1F7E"/>
    <w:rsid w:val="00573AF4"/>
    <w:rsid w:val="0058563F"/>
    <w:rsid w:val="00591BEC"/>
    <w:rsid w:val="005A79E3"/>
    <w:rsid w:val="005B1BB2"/>
    <w:rsid w:val="005B5239"/>
    <w:rsid w:val="005B5A29"/>
    <w:rsid w:val="005B5B82"/>
    <w:rsid w:val="005B5CFC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34C3"/>
    <w:rsid w:val="00613A76"/>
    <w:rsid w:val="00620768"/>
    <w:rsid w:val="00627626"/>
    <w:rsid w:val="00630194"/>
    <w:rsid w:val="006336B9"/>
    <w:rsid w:val="0063575F"/>
    <w:rsid w:val="00636792"/>
    <w:rsid w:val="00637E3F"/>
    <w:rsid w:val="006444CE"/>
    <w:rsid w:val="00644A1C"/>
    <w:rsid w:val="00656E63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12C1"/>
    <w:rsid w:val="006A39CC"/>
    <w:rsid w:val="006A759B"/>
    <w:rsid w:val="006B2BBC"/>
    <w:rsid w:val="006B4A3B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7BA0"/>
    <w:rsid w:val="006F0495"/>
    <w:rsid w:val="006F22B4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42D0"/>
    <w:rsid w:val="007955D7"/>
    <w:rsid w:val="00797624"/>
    <w:rsid w:val="007A3A4E"/>
    <w:rsid w:val="007A42A3"/>
    <w:rsid w:val="007A49BA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E7D01"/>
    <w:rsid w:val="007F0960"/>
    <w:rsid w:val="007F3459"/>
    <w:rsid w:val="007F4E9B"/>
    <w:rsid w:val="007F668C"/>
    <w:rsid w:val="007F69B2"/>
    <w:rsid w:val="007F775F"/>
    <w:rsid w:val="007F796F"/>
    <w:rsid w:val="00800059"/>
    <w:rsid w:val="00802418"/>
    <w:rsid w:val="00804A27"/>
    <w:rsid w:val="00805091"/>
    <w:rsid w:val="0080614D"/>
    <w:rsid w:val="008201AB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C00FD"/>
    <w:rsid w:val="008C5BF1"/>
    <w:rsid w:val="008C65C4"/>
    <w:rsid w:val="008D1AAF"/>
    <w:rsid w:val="008D55A2"/>
    <w:rsid w:val="008D6310"/>
    <w:rsid w:val="008E3F50"/>
    <w:rsid w:val="008E4536"/>
    <w:rsid w:val="008F0550"/>
    <w:rsid w:val="008F18C4"/>
    <w:rsid w:val="008F5A4F"/>
    <w:rsid w:val="008F6D5A"/>
    <w:rsid w:val="00900891"/>
    <w:rsid w:val="009166A7"/>
    <w:rsid w:val="00921601"/>
    <w:rsid w:val="0092538C"/>
    <w:rsid w:val="0093058C"/>
    <w:rsid w:val="009314E7"/>
    <w:rsid w:val="00935896"/>
    <w:rsid w:val="00937E64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67922"/>
    <w:rsid w:val="0097141F"/>
    <w:rsid w:val="009724F8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3808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4A36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80571"/>
    <w:rsid w:val="00A92A48"/>
    <w:rsid w:val="00A92BE5"/>
    <w:rsid w:val="00AA502C"/>
    <w:rsid w:val="00AA5475"/>
    <w:rsid w:val="00AA60BF"/>
    <w:rsid w:val="00AB0B4C"/>
    <w:rsid w:val="00AB57F5"/>
    <w:rsid w:val="00AB5AD3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6772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018FE"/>
    <w:rsid w:val="00B121B0"/>
    <w:rsid w:val="00B178BB"/>
    <w:rsid w:val="00B20654"/>
    <w:rsid w:val="00B211B4"/>
    <w:rsid w:val="00B27B35"/>
    <w:rsid w:val="00B35E90"/>
    <w:rsid w:val="00B36A0F"/>
    <w:rsid w:val="00B42C6B"/>
    <w:rsid w:val="00B43DC5"/>
    <w:rsid w:val="00B45BBB"/>
    <w:rsid w:val="00B518BC"/>
    <w:rsid w:val="00B54FDF"/>
    <w:rsid w:val="00B61FDD"/>
    <w:rsid w:val="00B62E06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4F87"/>
    <w:rsid w:val="00BA5146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3EAA"/>
    <w:rsid w:val="00BE491E"/>
    <w:rsid w:val="00BE61C3"/>
    <w:rsid w:val="00BE6E82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788B"/>
    <w:rsid w:val="00C517EB"/>
    <w:rsid w:val="00C52ACC"/>
    <w:rsid w:val="00C53828"/>
    <w:rsid w:val="00C54F84"/>
    <w:rsid w:val="00C56690"/>
    <w:rsid w:val="00C61E0F"/>
    <w:rsid w:val="00C65ED8"/>
    <w:rsid w:val="00C65F6C"/>
    <w:rsid w:val="00C67A02"/>
    <w:rsid w:val="00C71255"/>
    <w:rsid w:val="00C73ED9"/>
    <w:rsid w:val="00C74158"/>
    <w:rsid w:val="00C75233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299"/>
    <w:rsid w:val="00CD1E96"/>
    <w:rsid w:val="00CD3883"/>
    <w:rsid w:val="00CD41E8"/>
    <w:rsid w:val="00CD6A1C"/>
    <w:rsid w:val="00CD6BC4"/>
    <w:rsid w:val="00CE279E"/>
    <w:rsid w:val="00CE28DF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30AF1"/>
    <w:rsid w:val="00D31502"/>
    <w:rsid w:val="00D33F4D"/>
    <w:rsid w:val="00D3422C"/>
    <w:rsid w:val="00D3532D"/>
    <w:rsid w:val="00D37FE6"/>
    <w:rsid w:val="00D429AC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7E96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3C1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B68CC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6BC2"/>
    <w:rsid w:val="00F17111"/>
    <w:rsid w:val="00F24773"/>
    <w:rsid w:val="00F24DE7"/>
    <w:rsid w:val="00F25023"/>
    <w:rsid w:val="00F2713A"/>
    <w:rsid w:val="00F27C98"/>
    <w:rsid w:val="00F3002A"/>
    <w:rsid w:val="00F31F1E"/>
    <w:rsid w:val="00F3384A"/>
    <w:rsid w:val="00F36073"/>
    <w:rsid w:val="00F36BF9"/>
    <w:rsid w:val="00F36D56"/>
    <w:rsid w:val="00F37850"/>
    <w:rsid w:val="00F4300A"/>
    <w:rsid w:val="00F43FF8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4670"/>
    <w:rsid w:val="00F65A9F"/>
    <w:rsid w:val="00F65EC7"/>
    <w:rsid w:val="00F67A46"/>
    <w:rsid w:val="00F67C3B"/>
    <w:rsid w:val="00F8302C"/>
    <w:rsid w:val="00F84962"/>
    <w:rsid w:val="00F909CB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3679"/>
    <w:rsid w:val="00FD57D2"/>
    <w:rsid w:val="00FD58DB"/>
    <w:rsid w:val="00FD7C4D"/>
    <w:rsid w:val="00FE1A1D"/>
    <w:rsid w:val="00FE77BE"/>
    <w:rsid w:val="00FF0A9F"/>
    <w:rsid w:val="00FF0BE9"/>
    <w:rsid w:val="00FF1751"/>
    <w:rsid w:val="00FF1F83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04A2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fontstyle01">
    <w:name w:val="fontstyle01"/>
    <w:rsid w:val="00804A27"/>
    <w:rPr>
      <w:rFonts w:ascii="Cambria" w:hAnsi="Cambria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rsid w:val="00804A27"/>
    <w:rPr>
      <w:rFonts w:ascii="Cambria" w:hAnsi="Cambria" w:hint="default"/>
      <w:b/>
      <w:bCs/>
      <w:i w:val="0"/>
      <w:iCs w:val="0"/>
      <w:color w:val="231F20"/>
      <w:sz w:val="20"/>
      <w:szCs w:val="20"/>
    </w:rPr>
  </w:style>
  <w:style w:type="character" w:customStyle="1" w:styleId="fontstyle31">
    <w:name w:val="fontstyle31"/>
    <w:rsid w:val="00804A27"/>
    <w:rPr>
      <w:rFonts w:ascii="Cambria" w:hAnsi="Cambria" w:hint="default"/>
      <w:b w:val="0"/>
      <w:bCs w:val="0"/>
      <w:i/>
      <w:iCs/>
      <w:color w:val="231F2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D3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04A2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fontstyle01">
    <w:name w:val="fontstyle01"/>
    <w:rsid w:val="00804A27"/>
    <w:rPr>
      <w:rFonts w:ascii="Cambria" w:hAnsi="Cambria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rsid w:val="00804A27"/>
    <w:rPr>
      <w:rFonts w:ascii="Cambria" w:hAnsi="Cambria" w:hint="default"/>
      <w:b/>
      <w:bCs/>
      <w:i w:val="0"/>
      <w:iCs w:val="0"/>
      <w:color w:val="231F20"/>
      <w:sz w:val="20"/>
      <w:szCs w:val="20"/>
    </w:rPr>
  </w:style>
  <w:style w:type="character" w:customStyle="1" w:styleId="fontstyle31">
    <w:name w:val="fontstyle31"/>
    <w:rsid w:val="00804A27"/>
    <w:rPr>
      <w:rFonts w:ascii="Cambria" w:hAnsi="Cambria" w:hint="default"/>
      <w:b w:val="0"/>
      <w:bCs w:val="0"/>
      <w:i/>
      <w:iCs/>
      <w:color w:val="231F2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D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3B5B-B895-4BD1-A840-52D8EA04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600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6</cp:revision>
  <cp:lastPrinted>2018-05-11T16:08:00Z</cp:lastPrinted>
  <dcterms:created xsi:type="dcterms:W3CDTF">2018-05-28T13:30:00Z</dcterms:created>
  <dcterms:modified xsi:type="dcterms:W3CDTF">2018-05-28T16:46:00Z</dcterms:modified>
</cp:coreProperties>
</file>