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39E4" w:rsidRPr="00E43C1B" w:rsidRDefault="00635124">
      <w:pPr>
        <w:ind w:left="15"/>
        <w:jc w:val="center"/>
        <w:rPr>
          <w:b/>
          <w:sz w:val="20"/>
          <w:szCs w:val="20"/>
        </w:rPr>
      </w:pPr>
      <w:r>
        <w:rPr>
          <w:b/>
          <w:noProof/>
          <w:sz w:val="20"/>
          <w:szCs w:val="20"/>
          <w:lang w:eastAsia="pt-BR"/>
        </w:rPr>
        <w:drawing>
          <wp:inline distT="0" distB="0" distL="0" distR="0">
            <wp:extent cx="1046480" cy="1000760"/>
            <wp:effectExtent l="0" t="0" r="1270" b="8890"/>
            <wp:docPr id="1" name="Imagem 1" descr="Z:\USUÁRIOS\CLAUDIOMAR\Brasao_Peque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USUÁRIOS\CLAUDIOMAR\Brasao_Pequen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6480" cy="1000760"/>
                    </a:xfrm>
                    <a:prstGeom prst="rect">
                      <a:avLst/>
                    </a:prstGeom>
                    <a:noFill/>
                    <a:ln>
                      <a:noFill/>
                    </a:ln>
                  </pic:spPr>
                </pic:pic>
              </a:graphicData>
            </a:graphic>
          </wp:inline>
        </w:drawing>
      </w:r>
    </w:p>
    <w:p w:rsidR="002D2B8F" w:rsidRPr="00E43C1B" w:rsidRDefault="00EE39E4">
      <w:pPr>
        <w:ind w:left="15"/>
        <w:jc w:val="center"/>
        <w:rPr>
          <w:b/>
        </w:rPr>
      </w:pPr>
      <w:r w:rsidRPr="00E43C1B">
        <w:rPr>
          <w:b/>
        </w:rPr>
        <w:t>ESTADO DO RIO GRANDE DO SUL</w:t>
      </w:r>
    </w:p>
    <w:p w:rsidR="002D2B8F" w:rsidRPr="00E43C1B" w:rsidRDefault="00EE39E4">
      <w:pPr>
        <w:ind w:left="15"/>
        <w:jc w:val="center"/>
        <w:rPr>
          <w:b/>
        </w:rPr>
      </w:pPr>
      <w:r w:rsidRPr="00E43C1B">
        <w:rPr>
          <w:b/>
        </w:rPr>
        <w:t>PREFEITURA DE TOROPI</w:t>
      </w:r>
    </w:p>
    <w:p w:rsidR="00EE39E4" w:rsidRPr="00E43C1B" w:rsidRDefault="00EE39E4" w:rsidP="00EE39E4">
      <w:pPr>
        <w:ind w:left="15"/>
        <w:jc w:val="center"/>
        <w:rPr>
          <w:b/>
        </w:rPr>
      </w:pPr>
      <w:r w:rsidRPr="00E43C1B">
        <w:rPr>
          <w:b/>
        </w:rPr>
        <w:t xml:space="preserve">LICITAÇÃO: TOMADA DE PREÇOS </w:t>
      </w:r>
      <w:r w:rsidR="00C4085F">
        <w:rPr>
          <w:b/>
        </w:rPr>
        <w:t>09</w:t>
      </w:r>
      <w:r w:rsidRPr="00E43C1B">
        <w:rPr>
          <w:b/>
        </w:rPr>
        <w:t xml:space="preserve">/2017 </w:t>
      </w:r>
    </w:p>
    <w:p w:rsidR="00EE39E4" w:rsidRPr="00E43C1B" w:rsidRDefault="00EE39E4" w:rsidP="00EE39E4">
      <w:pPr>
        <w:ind w:left="15"/>
        <w:jc w:val="center"/>
        <w:rPr>
          <w:b/>
        </w:rPr>
      </w:pPr>
      <w:r w:rsidRPr="00E43C1B">
        <w:rPr>
          <w:b/>
        </w:rPr>
        <w:t xml:space="preserve"> MENOR PREÇO GLOBAL</w:t>
      </w:r>
    </w:p>
    <w:p w:rsidR="002D2B8F" w:rsidRPr="00E43C1B" w:rsidRDefault="002D2B8F" w:rsidP="00EE39E4">
      <w:pPr>
        <w:ind w:left="15"/>
        <w:jc w:val="center"/>
        <w:rPr>
          <w:b/>
          <w:color w:val="FF0000"/>
          <w:sz w:val="20"/>
          <w:szCs w:val="20"/>
        </w:rPr>
      </w:pPr>
    </w:p>
    <w:p w:rsidR="002D2B8F" w:rsidRPr="00E43C1B" w:rsidRDefault="00EE39E4" w:rsidP="005D23C7">
      <w:pPr>
        <w:ind w:left="15"/>
        <w:jc w:val="both"/>
        <w:rPr>
          <w:b/>
          <w:sz w:val="20"/>
          <w:szCs w:val="20"/>
        </w:rPr>
      </w:pPr>
      <w:r w:rsidRPr="00E43C1B">
        <w:rPr>
          <w:sz w:val="20"/>
          <w:szCs w:val="20"/>
        </w:rPr>
        <w:tab/>
      </w:r>
      <w:r w:rsidR="002D2B8F" w:rsidRPr="00E43C1B">
        <w:rPr>
          <w:sz w:val="20"/>
          <w:szCs w:val="20"/>
        </w:rPr>
        <w:t xml:space="preserve">O Prefeito Municipal de Toropi, Sr. </w:t>
      </w:r>
      <w:r w:rsidR="00246B36" w:rsidRPr="00E43C1B">
        <w:rPr>
          <w:sz w:val="20"/>
          <w:szCs w:val="20"/>
        </w:rPr>
        <w:t>LAURO SCHERER</w:t>
      </w:r>
      <w:r w:rsidR="002D2B8F" w:rsidRPr="00E43C1B">
        <w:rPr>
          <w:sz w:val="20"/>
          <w:szCs w:val="20"/>
        </w:rPr>
        <w:t xml:space="preserve">, no uso de suas atribuições legais e de conformidade com a Lei 8.666, de 21 de junho de 1993 e suas alterações posteriores, TORNA PÚBLICO, para conhecimento dos interessados, que às </w:t>
      </w:r>
      <w:r w:rsidR="00AB267B">
        <w:rPr>
          <w:sz w:val="20"/>
          <w:szCs w:val="20"/>
        </w:rPr>
        <w:t>09:00</w:t>
      </w:r>
      <w:r w:rsidR="002D2B8F" w:rsidRPr="00E43C1B">
        <w:rPr>
          <w:sz w:val="20"/>
          <w:szCs w:val="20"/>
        </w:rPr>
        <w:t xml:space="preserve"> horas do dia </w:t>
      </w:r>
      <w:r w:rsidR="00AB267B">
        <w:rPr>
          <w:sz w:val="20"/>
          <w:szCs w:val="20"/>
        </w:rPr>
        <w:t>18</w:t>
      </w:r>
      <w:r w:rsidR="00632AC2" w:rsidRPr="00E43C1B">
        <w:rPr>
          <w:sz w:val="20"/>
          <w:szCs w:val="20"/>
        </w:rPr>
        <w:t xml:space="preserve"> </w:t>
      </w:r>
      <w:r w:rsidR="002D2B8F" w:rsidRPr="00E43C1B">
        <w:rPr>
          <w:sz w:val="20"/>
          <w:szCs w:val="20"/>
        </w:rPr>
        <w:t xml:space="preserve">de </w:t>
      </w:r>
      <w:proofErr w:type="gramStart"/>
      <w:r w:rsidR="00AB267B">
        <w:rPr>
          <w:sz w:val="20"/>
          <w:szCs w:val="20"/>
        </w:rPr>
        <w:t>Outubro</w:t>
      </w:r>
      <w:proofErr w:type="gramEnd"/>
      <w:r w:rsidR="00AB267B">
        <w:rPr>
          <w:sz w:val="20"/>
          <w:szCs w:val="20"/>
        </w:rPr>
        <w:t xml:space="preserve"> de</w:t>
      </w:r>
      <w:r w:rsidR="002D2B8F" w:rsidRPr="00E43C1B">
        <w:rPr>
          <w:sz w:val="20"/>
          <w:szCs w:val="20"/>
        </w:rPr>
        <w:t xml:space="preserve"> dois mil e</w:t>
      </w:r>
      <w:r w:rsidR="00632AC2" w:rsidRPr="00E43C1B">
        <w:rPr>
          <w:sz w:val="20"/>
          <w:szCs w:val="20"/>
        </w:rPr>
        <w:t xml:space="preserve"> dezessete</w:t>
      </w:r>
      <w:r w:rsidR="002D2B8F" w:rsidRPr="00E43C1B">
        <w:rPr>
          <w:sz w:val="20"/>
          <w:szCs w:val="20"/>
        </w:rPr>
        <w:t xml:space="preserve">, a Comissão de Licitações se reunirá com a finalidade de receber propostas para </w:t>
      </w:r>
      <w:r w:rsidR="003C76EF" w:rsidRPr="00E43C1B">
        <w:rPr>
          <w:sz w:val="20"/>
          <w:szCs w:val="20"/>
        </w:rPr>
        <w:t xml:space="preserve">a execução da obra de ampliação da </w:t>
      </w:r>
      <w:r w:rsidR="00C4085F">
        <w:rPr>
          <w:sz w:val="20"/>
          <w:szCs w:val="20"/>
        </w:rPr>
        <w:t>Escola Municipal de E</w:t>
      </w:r>
      <w:r w:rsidR="00C92269">
        <w:rPr>
          <w:sz w:val="20"/>
          <w:szCs w:val="20"/>
        </w:rPr>
        <w:t>ducação Infantil</w:t>
      </w:r>
      <w:r w:rsidR="003C76EF" w:rsidRPr="00E43C1B">
        <w:rPr>
          <w:sz w:val="20"/>
          <w:szCs w:val="20"/>
        </w:rPr>
        <w:t xml:space="preserve"> </w:t>
      </w:r>
      <w:proofErr w:type="spellStart"/>
      <w:r w:rsidR="003C76EF" w:rsidRPr="00E43C1B">
        <w:rPr>
          <w:sz w:val="20"/>
          <w:szCs w:val="20"/>
        </w:rPr>
        <w:t>Toropi</w:t>
      </w:r>
      <w:proofErr w:type="spellEnd"/>
      <w:r w:rsidR="00C4085F">
        <w:rPr>
          <w:sz w:val="20"/>
          <w:szCs w:val="20"/>
        </w:rPr>
        <w:t>/ RS</w:t>
      </w:r>
      <w:r w:rsidR="00144C3C" w:rsidRPr="00E43C1B">
        <w:rPr>
          <w:sz w:val="20"/>
          <w:szCs w:val="20"/>
        </w:rPr>
        <w:t>.</w:t>
      </w:r>
      <w:r w:rsidR="005D23C7" w:rsidRPr="00E43C1B">
        <w:rPr>
          <w:sz w:val="20"/>
          <w:szCs w:val="20"/>
        </w:rPr>
        <w:t xml:space="preserve"> </w:t>
      </w:r>
    </w:p>
    <w:p w:rsidR="00397E1F" w:rsidRPr="00E43C1B" w:rsidRDefault="00397E1F">
      <w:pPr>
        <w:tabs>
          <w:tab w:val="left" w:pos="735"/>
        </w:tabs>
        <w:ind w:left="15"/>
        <w:jc w:val="both"/>
        <w:rPr>
          <w:b/>
          <w:sz w:val="20"/>
          <w:szCs w:val="20"/>
        </w:rPr>
      </w:pPr>
    </w:p>
    <w:p w:rsidR="002D2B8F" w:rsidRPr="00E43C1B" w:rsidRDefault="002D2B8F">
      <w:pPr>
        <w:tabs>
          <w:tab w:val="left" w:pos="735"/>
        </w:tabs>
        <w:ind w:left="15"/>
        <w:jc w:val="both"/>
        <w:rPr>
          <w:b/>
          <w:sz w:val="20"/>
          <w:szCs w:val="20"/>
        </w:rPr>
      </w:pPr>
      <w:r w:rsidRPr="00E43C1B">
        <w:rPr>
          <w:b/>
          <w:sz w:val="20"/>
          <w:szCs w:val="20"/>
        </w:rPr>
        <w:t>1.</w:t>
      </w:r>
      <w:r w:rsidR="00502E86" w:rsidRPr="00E43C1B">
        <w:rPr>
          <w:b/>
          <w:sz w:val="20"/>
          <w:szCs w:val="20"/>
        </w:rPr>
        <w:t xml:space="preserve"> </w:t>
      </w:r>
      <w:r w:rsidRPr="00E43C1B">
        <w:rPr>
          <w:b/>
          <w:sz w:val="20"/>
          <w:szCs w:val="20"/>
        </w:rPr>
        <w:t>DO OBJETO</w:t>
      </w:r>
    </w:p>
    <w:p w:rsidR="00134C81" w:rsidRPr="00E43C1B" w:rsidRDefault="002D2B8F" w:rsidP="00134C81">
      <w:pPr>
        <w:ind w:left="15"/>
        <w:jc w:val="both"/>
        <w:rPr>
          <w:sz w:val="20"/>
          <w:szCs w:val="20"/>
        </w:rPr>
      </w:pPr>
      <w:r w:rsidRPr="00E43C1B">
        <w:rPr>
          <w:sz w:val="20"/>
          <w:szCs w:val="20"/>
        </w:rPr>
        <w:t>1.1</w:t>
      </w:r>
      <w:r w:rsidR="00134C81" w:rsidRPr="00E43C1B">
        <w:rPr>
          <w:sz w:val="20"/>
          <w:szCs w:val="20"/>
        </w:rPr>
        <w:t xml:space="preserve"> </w:t>
      </w:r>
      <w:r w:rsidR="00F7100B" w:rsidRPr="00E43C1B">
        <w:rPr>
          <w:sz w:val="20"/>
          <w:szCs w:val="20"/>
        </w:rPr>
        <w:t xml:space="preserve">- </w:t>
      </w:r>
      <w:bookmarkStart w:id="0" w:name="_Hlk494702609"/>
      <w:r w:rsidR="00134C81" w:rsidRPr="00E43C1B">
        <w:rPr>
          <w:sz w:val="20"/>
          <w:szCs w:val="20"/>
        </w:rPr>
        <w:t xml:space="preserve">Execução de obra de </w:t>
      </w:r>
      <w:r w:rsidR="003C76EF" w:rsidRPr="00E43C1B">
        <w:rPr>
          <w:sz w:val="20"/>
          <w:szCs w:val="20"/>
        </w:rPr>
        <w:t>Ampliação d</w:t>
      </w:r>
      <w:r w:rsidR="00C4085F">
        <w:rPr>
          <w:sz w:val="20"/>
          <w:szCs w:val="20"/>
        </w:rPr>
        <w:t xml:space="preserve">a Escola Municipal de </w:t>
      </w:r>
      <w:r w:rsidR="00C92269">
        <w:rPr>
          <w:sz w:val="20"/>
          <w:szCs w:val="20"/>
        </w:rPr>
        <w:t>Educação Infantil</w:t>
      </w:r>
      <w:r w:rsidR="00C92269">
        <w:rPr>
          <w:sz w:val="20"/>
          <w:szCs w:val="20"/>
        </w:rPr>
        <w:t xml:space="preserve"> </w:t>
      </w:r>
      <w:bookmarkStart w:id="1" w:name="_GoBack"/>
      <w:bookmarkEnd w:id="1"/>
      <w:proofErr w:type="spellStart"/>
      <w:r w:rsidR="003C76EF" w:rsidRPr="00E43C1B">
        <w:rPr>
          <w:sz w:val="20"/>
          <w:szCs w:val="20"/>
        </w:rPr>
        <w:t>Toropi</w:t>
      </w:r>
      <w:proofErr w:type="spellEnd"/>
      <w:r w:rsidR="00C4085F">
        <w:rPr>
          <w:sz w:val="20"/>
          <w:szCs w:val="20"/>
        </w:rPr>
        <w:t>/RS</w:t>
      </w:r>
      <w:r w:rsidR="00134C81" w:rsidRPr="00E43C1B">
        <w:rPr>
          <w:sz w:val="20"/>
          <w:szCs w:val="20"/>
        </w:rPr>
        <w:t>,</w:t>
      </w:r>
      <w:r w:rsidR="000D06B1" w:rsidRPr="00E43C1B">
        <w:rPr>
          <w:sz w:val="20"/>
          <w:szCs w:val="20"/>
        </w:rPr>
        <w:t xml:space="preserve"> cuja área de</w:t>
      </w:r>
      <w:r w:rsidR="00246B36" w:rsidRPr="00E43C1B">
        <w:rPr>
          <w:sz w:val="20"/>
          <w:szCs w:val="20"/>
        </w:rPr>
        <w:t xml:space="preserve"> </w:t>
      </w:r>
      <w:r w:rsidR="000D5C67">
        <w:rPr>
          <w:sz w:val="20"/>
          <w:szCs w:val="20"/>
        </w:rPr>
        <w:t>112,50</w:t>
      </w:r>
      <w:r w:rsidR="000D06B1" w:rsidRPr="00E43C1B">
        <w:rPr>
          <w:sz w:val="20"/>
          <w:szCs w:val="20"/>
        </w:rPr>
        <w:t>m²</w:t>
      </w:r>
      <w:bookmarkEnd w:id="0"/>
      <w:r w:rsidR="000D06B1" w:rsidRPr="00E43C1B">
        <w:rPr>
          <w:sz w:val="20"/>
          <w:szCs w:val="20"/>
        </w:rPr>
        <w:t>,</w:t>
      </w:r>
      <w:r w:rsidR="00134C81" w:rsidRPr="00E43C1B">
        <w:rPr>
          <w:sz w:val="20"/>
          <w:szCs w:val="20"/>
        </w:rPr>
        <w:t xml:space="preserve"> conforme projeto arquitetônico, memorial descritivo, </w:t>
      </w:r>
      <w:r w:rsidR="007C3573" w:rsidRPr="00E43C1B">
        <w:rPr>
          <w:sz w:val="20"/>
          <w:szCs w:val="20"/>
        </w:rPr>
        <w:t>planilha orçamentária</w:t>
      </w:r>
      <w:r w:rsidR="003C76EF" w:rsidRPr="00E43C1B">
        <w:rPr>
          <w:sz w:val="20"/>
          <w:szCs w:val="20"/>
        </w:rPr>
        <w:t xml:space="preserve"> e cronograma Físico Financeiro</w:t>
      </w:r>
      <w:r w:rsidR="00134C81" w:rsidRPr="00E43C1B">
        <w:rPr>
          <w:sz w:val="20"/>
          <w:szCs w:val="20"/>
        </w:rPr>
        <w:t xml:space="preserve">. </w:t>
      </w:r>
    </w:p>
    <w:p w:rsidR="002D2B8F" w:rsidRPr="00E43C1B" w:rsidRDefault="002D2B8F">
      <w:pPr>
        <w:tabs>
          <w:tab w:val="left" w:pos="765"/>
        </w:tabs>
        <w:ind w:left="15"/>
        <w:jc w:val="both"/>
        <w:rPr>
          <w:sz w:val="20"/>
          <w:szCs w:val="20"/>
        </w:rPr>
      </w:pPr>
      <w:proofErr w:type="gramStart"/>
      <w:r w:rsidRPr="00E43C1B">
        <w:rPr>
          <w:sz w:val="20"/>
          <w:szCs w:val="20"/>
        </w:rPr>
        <w:t>1.2 As</w:t>
      </w:r>
      <w:proofErr w:type="gramEnd"/>
      <w:r w:rsidRPr="00E43C1B">
        <w:rPr>
          <w:sz w:val="20"/>
          <w:szCs w:val="20"/>
        </w:rPr>
        <w:t xml:space="preserve"> especificações referentes à forma de execução do objeto licitatório constarão na forma de anexos os quais deverão ser tidos como padrão de execução, como: </w:t>
      </w:r>
    </w:p>
    <w:p w:rsidR="00E43C1B" w:rsidRPr="00E43C1B" w:rsidRDefault="00E43C1B" w:rsidP="00E43C1B">
      <w:pPr>
        <w:tabs>
          <w:tab w:val="left" w:pos="0"/>
        </w:tabs>
        <w:ind w:left="15"/>
        <w:rPr>
          <w:color w:val="000000"/>
          <w:sz w:val="20"/>
          <w:szCs w:val="20"/>
        </w:rPr>
      </w:pPr>
      <w:r w:rsidRPr="00E43C1B">
        <w:rPr>
          <w:color w:val="000000"/>
          <w:sz w:val="20"/>
          <w:szCs w:val="20"/>
        </w:rPr>
        <w:t xml:space="preserve">ANEXO I – Minuta de Contrato; </w:t>
      </w:r>
    </w:p>
    <w:p w:rsidR="00E43C1B" w:rsidRPr="00E43C1B" w:rsidRDefault="00E43C1B" w:rsidP="00E43C1B">
      <w:pPr>
        <w:ind w:left="15"/>
        <w:jc w:val="both"/>
        <w:rPr>
          <w:color w:val="000000"/>
          <w:sz w:val="20"/>
          <w:szCs w:val="20"/>
        </w:rPr>
      </w:pPr>
      <w:r w:rsidRPr="00E43C1B">
        <w:rPr>
          <w:color w:val="000000"/>
          <w:sz w:val="20"/>
          <w:szCs w:val="20"/>
        </w:rPr>
        <w:t>ANEXO II - Projeto Arquitetônico;</w:t>
      </w:r>
    </w:p>
    <w:p w:rsidR="00E43C1B" w:rsidRPr="00E43C1B" w:rsidRDefault="00E43C1B" w:rsidP="00E43C1B">
      <w:pPr>
        <w:ind w:left="15"/>
        <w:jc w:val="both"/>
        <w:rPr>
          <w:color w:val="000000"/>
          <w:sz w:val="20"/>
          <w:szCs w:val="20"/>
        </w:rPr>
      </w:pPr>
      <w:r w:rsidRPr="00E43C1B">
        <w:rPr>
          <w:color w:val="000000"/>
          <w:sz w:val="20"/>
          <w:szCs w:val="20"/>
        </w:rPr>
        <w:t>ANEXO III – Cronograma físico-financeiro;</w:t>
      </w:r>
    </w:p>
    <w:p w:rsidR="00E43C1B" w:rsidRPr="00E43C1B" w:rsidRDefault="00E43C1B" w:rsidP="00E43C1B">
      <w:pPr>
        <w:ind w:left="15"/>
        <w:jc w:val="both"/>
        <w:rPr>
          <w:color w:val="000000"/>
          <w:sz w:val="20"/>
          <w:szCs w:val="20"/>
        </w:rPr>
      </w:pPr>
      <w:r w:rsidRPr="00E43C1B">
        <w:rPr>
          <w:color w:val="000000"/>
          <w:sz w:val="20"/>
          <w:szCs w:val="20"/>
        </w:rPr>
        <w:t>ANEXO IV – Memorial Descritivo;</w:t>
      </w:r>
    </w:p>
    <w:p w:rsidR="00E43C1B" w:rsidRPr="00E43C1B" w:rsidRDefault="00E43C1B" w:rsidP="00E43C1B">
      <w:pPr>
        <w:tabs>
          <w:tab w:val="left" w:pos="405"/>
        </w:tabs>
        <w:ind w:left="15"/>
        <w:jc w:val="both"/>
        <w:rPr>
          <w:color w:val="000000"/>
          <w:sz w:val="20"/>
          <w:szCs w:val="20"/>
        </w:rPr>
      </w:pPr>
      <w:r w:rsidRPr="00E43C1B">
        <w:rPr>
          <w:color w:val="000000"/>
          <w:sz w:val="20"/>
          <w:szCs w:val="20"/>
        </w:rPr>
        <w:t>ANEXO V – Planilha Orçamentária;</w:t>
      </w:r>
    </w:p>
    <w:p w:rsidR="00E43C1B" w:rsidRPr="00E43C1B" w:rsidRDefault="00E43C1B" w:rsidP="00E43C1B">
      <w:pPr>
        <w:tabs>
          <w:tab w:val="left" w:pos="405"/>
        </w:tabs>
        <w:ind w:left="15"/>
        <w:jc w:val="both"/>
        <w:rPr>
          <w:color w:val="000000"/>
          <w:sz w:val="20"/>
          <w:szCs w:val="20"/>
        </w:rPr>
      </w:pPr>
      <w:r w:rsidRPr="00E43C1B">
        <w:rPr>
          <w:color w:val="000000"/>
          <w:sz w:val="20"/>
          <w:szCs w:val="20"/>
        </w:rPr>
        <w:t>ANEXO VI - Credenciamento;</w:t>
      </w:r>
    </w:p>
    <w:p w:rsidR="00E43C1B" w:rsidRPr="00E43C1B" w:rsidRDefault="00E43C1B" w:rsidP="00E43C1B">
      <w:pPr>
        <w:tabs>
          <w:tab w:val="left" w:pos="405"/>
        </w:tabs>
        <w:ind w:left="15"/>
        <w:jc w:val="both"/>
        <w:rPr>
          <w:sz w:val="20"/>
          <w:szCs w:val="20"/>
        </w:rPr>
      </w:pPr>
      <w:r w:rsidRPr="00E43C1B">
        <w:rPr>
          <w:color w:val="000000"/>
          <w:sz w:val="20"/>
          <w:szCs w:val="20"/>
        </w:rPr>
        <w:t>ANEXO VII - Declaração de cumprimento de habilitação;</w:t>
      </w:r>
    </w:p>
    <w:p w:rsidR="004457DD" w:rsidRDefault="004457DD">
      <w:pPr>
        <w:tabs>
          <w:tab w:val="left" w:pos="765"/>
        </w:tabs>
        <w:ind w:left="15"/>
        <w:jc w:val="both"/>
        <w:rPr>
          <w:color w:val="000000"/>
          <w:sz w:val="20"/>
          <w:szCs w:val="20"/>
        </w:rPr>
      </w:pPr>
    </w:p>
    <w:p w:rsidR="002D2B8F" w:rsidRPr="00E43C1B" w:rsidRDefault="002D2B8F">
      <w:pPr>
        <w:tabs>
          <w:tab w:val="left" w:pos="765"/>
        </w:tabs>
        <w:ind w:left="15"/>
        <w:jc w:val="both"/>
        <w:rPr>
          <w:color w:val="000000"/>
          <w:sz w:val="20"/>
          <w:szCs w:val="20"/>
        </w:rPr>
      </w:pPr>
      <w:proofErr w:type="gramStart"/>
      <w:r w:rsidRPr="00E43C1B">
        <w:rPr>
          <w:color w:val="000000"/>
          <w:sz w:val="20"/>
          <w:szCs w:val="20"/>
        </w:rPr>
        <w:t>1.3 Não</w:t>
      </w:r>
      <w:proofErr w:type="gramEnd"/>
      <w:r w:rsidRPr="00E43C1B">
        <w:rPr>
          <w:color w:val="000000"/>
          <w:sz w:val="20"/>
          <w:szCs w:val="20"/>
        </w:rPr>
        <w:t xml:space="preserve"> poderão participar desta licitação as empresas que:</w:t>
      </w:r>
    </w:p>
    <w:p w:rsidR="002D2B8F" w:rsidRPr="00E43C1B" w:rsidRDefault="002D2B8F">
      <w:pPr>
        <w:tabs>
          <w:tab w:val="left" w:pos="1095"/>
        </w:tabs>
        <w:ind w:left="15"/>
        <w:jc w:val="both"/>
        <w:rPr>
          <w:color w:val="000000"/>
          <w:sz w:val="20"/>
          <w:szCs w:val="20"/>
        </w:rPr>
      </w:pPr>
      <w:proofErr w:type="gramStart"/>
      <w:r w:rsidRPr="00E43C1B">
        <w:rPr>
          <w:color w:val="000000"/>
          <w:sz w:val="20"/>
          <w:szCs w:val="20"/>
        </w:rPr>
        <w:t>1.3.1 Encontrem-se</w:t>
      </w:r>
      <w:proofErr w:type="gramEnd"/>
      <w:r w:rsidRPr="00E43C1B">
        <w:rPr>
          <w:color w:val="000000"/>
          <w:sz w:val="20"/>
          <w:szCs w:val="20"/>
        </w:rPr>
        <w:t xml:space="preserve"> em processo de falência, concordata ou recuperação;</w:t>
      </w:r>
    </w:p>
    <w:p w:rsidR="002D2B8F" w:rsidRPr="00E43C1B" w:rsidRDefault="002D2B8F">
      <w:pPr>
        <w:tabs>
          <w:tab w:val="left" w:pos="1095"/>
        </w:tabs>
        <w:ind w:left="15"/>
        <w:jc w:val="both"/>
        <w:rPr>
          <w:color w:val="000000"/>
          <w:sz w:val="20"/>
          <w:szCs w:val="20"/>
        </w:rPr>
      </w:pPr>
      <w:proofErr w:type="gramStart"/>
      <w:r w:rsidRPr="00E43C1B">
        <w:rPr>
          <w:color w:val="000000"/>
          <w:sz w:val="20"/>
          <w:szCs w:val="20"/>
        </w:rPr>
        <w:t>1.3.2 Estejam</w:t>
      </w:r>
      <w:proofErr w:type="gramEnd"/>
      <w:r w:rsidRPr="00E43C1B">
        <w:rPr>
          <w:color w:val="000000"/>
          <w:sz w:val="20"/>
          <w:szCs w:val="20"/>
        </w:rPr>
        <w:t xml:space="preserve"> cumprindo sanção de suspensão do direito de licitar ou de declaração de inidoneidade imposta pela Administração Pública, entendido esta como a Administração Direta e Indireta da União, dos Estados, do Distrito Federal e dos Municípios, abrangendo inclusive as entidades com personalidade jurídica de direito privado sob controle do Poder Público e das fundações por ele instituídas ou mantidas. </w:t>
      </w:r>
    </w:p>
    <w:p w:rsidR="002D2B8F" w:rsidRPr="00E43C1B" w:rsidRDefault="002D2B8F">
      <w:pPr>
        <w:tabs>
          <w:tab w:val="left" w:pos="1095"/>
        </w:tabs>
        <w:ind w:left="15"/>
        <w:jc w:val="both"/>
        <w:rPr>
          <w:color w:val="000000"/>
          <w:sz w:val="20"/>
          <w:szCs w:val="20"/>
        </w:rPr>
      </w:pPr>
      <w:proofErr w:type="gramStart"/>
      <w:r w:rsidRPr="00E43C1B">
        <w:rPr>
          <w:color w:val="000000"/>
          <w:sz w:val="20"/>
          <w:szCs w:val="20"/>
        </w:rPr>
        <w:t>1.3.3 Os</w:t>
      </w:r>
      <w:proofErr w:type="gramEnd"/>
      <w:r w:rsidRPr="00E43C1B">
        <w:rPr>
          <w:color w:val="000000"/>
          <w:sz w:val="20"/>
          <w:szCs w:val="20"/>
        </w:rPr>
        <w:t xml:space="preserve"> proponentes deverão ter pleno conhecimento dos termos deste edital e seus anexos, sem poder invocar qualquer desconhecimento como elemento impeditivo da correta execução do objeto.</w:t>
      </w:r>
    </w:p>
    <w:p w:rsidR="002D2B8F" w:rsidRPr="00E43C1B" w:rsidRDefault="002D2B8F">
      <w:pPr>
        <w:tabs>
          <w:tab w:val="left" w:pos="1515"/>
        </w:tabs>
        <w:ind w:left="765"/>
        <w:jc w:val="both"/>
        <w:rPr>
          <w:sz w:val="20"/>
          <w:szCs w:val="20"/>
        </w:rPr>
      </w:pPr>
    </w:p>
    <w:p w:rsidR="002D2B8F" w:rsidRPr="00E43C1B" w:rsidRDefault="002D2B8F">
      <w:pPr>
        <w:tabs>
          <w:tab w:val="left" w:pos="735"/>
        </w:tabs>
        <w:ind w:left="15"/>
        <w:jc w:val="both"/>
        <w:rPr>
          <w:b/>
          <w:sz w:val="20"/>
          <w:szCs w:val="20"/>
        </w:rPr>
      </w:pPr>
      <w:r w:rsidRPr="00E43C1B">
        <w:rPr>
          <w:b/>
          <w:sz w:val="20"/>
          <w:szCs w:val="20"/>
        </w:rPr>
        <w:t>2.CONDIÇÕES DE PARTICIPAÇÃO</w:t>
      </w:r>
    </w:p>
    <w:p w:rsidR="00C4085F" w:rsidRDefault="002D2B8F">
      <w:pPr>
        <w:jc w:val="both"/>
        <w:rPr>
          <w:sz w:val="20"/>
          <w:szCs w:val="20"/>
        </w:rPr>
      </w:pPr>
      <w:r w:rsidRPr="00E43C1B">
        <w:rPr>
          <w:sz w:val="20"/>
          <w:szCs w:val="20"/>
        </w:rPr>
        <w:t xml:space="preserve"> </w:t>
      </w:r>
      <w:proofErr w:type="gramStart"/>
      <w:r w:rsidRPr="00E43C1B">
        <w:rPr>
          <w:sz w:val="20"/>
          <w:szCs w:val="20"/>
        </w:rPr>
        <w:t>2.1 Poderão</w:t>
      </w:r>
      <w:proofErr w:type="gramEnd"/>
      <w:r w:rsidRPr="00E43C1B">
        <w:rPr>
          <w:sz w:val="20"/>
          <w:szCs w:val="20"/>
        </w:rPr>
        <w:t xml:space="preserve"> participar do presente Edital de Tomada de Preços todas as Empresas cadastradas ou que até 72 (setenta e duas) horas antes do recebimento dos envelopes venham a se cadastrar ou requerer seu cadastro na Prefeitura Municipal de Toropi – RS, junto ao Setor de Cadastros sito á Rua Fernando Ferrari, 235, no horário das 08 (oito) horas às 12 (doze) horas e das 13 (treze) horas às 15 (quinze) horas. A documentação para cadastro encontra-se disponível no site: </w:t>
      </w:r>
      <w:r w:rsidR="00C4085F" w:rsidRPr="00C4085F">
        <w:rPr>
          <w:color w:val="548DD4" w:themeColor="text2" w:themeTint="99"/>
          <w:sz w:val="20"/>
          <w:szCs w:val="20"/>
        </w:rPr>
        <w:t>www.toropi.rs.gov.br</w:t>
      </w:r>
    </w:p>
    <w:p w:rsidR="002D2B8F" w:rsidRPr="00E43C1B" w:rsidRDefault="002D2B8F">
      <w:pPr>
        <w:jc w:val="both"/>
        <w:rPr>
          <w:sz w:val="20"/>
          <w:szCs w:val="20"/>
        </w:rPr>
      </w:pPr>
      <w:r w:rsidRPr="00E43C1B">
        <w:rPr>
          <w:sz w:val="20"/>
          <w:szCs w:val="20"/>
        </w:rPr>
        <w:t>2.2 – Somente poderão participar da licitação empresas, que adquirirem e atenderem às exigências deste edital.</w:t>
      </w:r>
    </w:p>
    <w:p w:rsidR="002D2B8F" w:rsidRPr="00E43C1B" w:rsidRDefault="002D2B8F">
      <w:pPr>
        <w:jc w:val="both"/>
        <w:rPr>
          <w:sz w:val="20"/>
          <w:szCs w:val="20"/>
        </w:rPr>
      </w:pPr>
      <w:r w:rsidRPr="00E43C1B">
        <w:rPr>
          <w:sz w:val="20"/>
          <w:szCs w:val="20"/>
        </w:rPr>
        <w:t xml:space="preserve"> 2.3 – Só poderão participar do presente certame empresas que tenha condições de atender plenamente o objeto ora licitado.</w:t>
      </w:r>
    </w:p>
    <w:p w:rsidR="002D2B8F" w:rsidRPr="00E43C1B" w:rsidRDefault="002D2B8F">
      <w:pPr>
        <w:jc w:val="both"/>
        <w:rPr>
          <w:sz w:val="20"/>
          <w:szCs w:val="20"/>
        </w:rPr>
      </w:pPr>
      <w:r w:rsidRPr="00E43C1B">
        <w:rPr>
          <w:sz w:val="20"/>
          <w:szCs w:val="20"/>
        </w:rPr>
        <w:t xml:space="preserve"> 2.4 – Será vedada a participação de empresas na licitação quando:</w:t>
      </w:r>
    </w:p>
    <w:p w:rsidR="002D2B8F" w:rsidRPr="00E43C1B" w:rsidRDefault="002D2B8F">
      <w:pPr>
        <w:jc w:val="both"/>
        <w:rPr>
          <w:sz w:val="20"/>
          <w:szCs w:val="20"/>
        </w:rPr>
      </w:pPr>
      <w:r w:rsidRPr="00E43C1B">
        <w:rPr>
          <w:sz w:val="20"/>
          <w:szCs w:val="20"/>
        </w:rPr>
        <w:t xml:space="preserve"> </w:t>
      </w:r>
      <w:proofErr w:type="gramStart"/>
      <w:r w:rsidRPr="00E43C1B">
        <w:rPr>
          <w:sz w:val="20"/>
          <w:szCs w:val="20"/>
        </w:rPr>
        <w:t>2.4.1 Declaradas</w:t>
      </w:r>
      <w:proofErr w:type="gramEnd"/>
      <w:r w:rsidRPr="00E43C1B">
        <w:rPr>
          <w:sz w:val="20"/>
          <w:szCs w:val="20"/>
        </w:rPr>
        <w:t xml:space="preserve"> inidôneas por ato de Poder Publico;</w:t>
      </w:r>
    </w:p>
    <w:p w:rsidR="002D2B8F" w:rsidRPr="00E43C1B" w:rsidRDefault="002D2B8F">
      <w:pPr>
        <w:jc w:val="both"/>
        <w:rPr>
          <w:sz w:val="20"/>
          <w:szCs w:val="20"/>
        </w:rPr>
      </w:pPr>
      <w:r w:rsidRPr="00E43C1B">
        <w:rPr>
          <w:sz w:val="20"/>
          <w:szCs w:val="20"/>
        </w:rPr>
        <w:t xml:space="preserve"> </w:t>
      </w:r>
      <w:proofErr w:type="gramStart"/>
      <w:r w:rsidRPr="00E43C1B">
        <w:rPr>
          <w:sz w:val="20"/>
          <w:szCs w:val="20"/>
        </w:rPr>
        <w:t>2.4.2 Sob</w:t>
      </w:r>
      <w:proofErr w:type="gramEnd"/>
      <w:r w:rsidRPr="00E43C1B">
        <w:rPr>
          <w:sz w:val="20"/>
          <w:szCs w:val="20"/>
        </w:rPr>
        <w:t xml:space="preserve"> processo de concordata ou falência;</w:t>
      </w:r>
    </w:p>
    <w:p w:rsidR="002D2B8F" w:rsidRPr="00E43C1B" w:rsidRDefault="002D2B8F">
      <w:pPr>
        <w:jc w:val="both"/>
        <w:rPr>
          <w:sz w:val="20"/>
          <w:szCs w:val="20"/>
        </w:rPr>
      </w:pPr>
      <w:r w:rsidRPr="00E43C1B">
        <w:rPr>
          <w:sz w:val="20"/>
          <w:szCs w:val="20"/>
        </w:rPr>
        <w:t xml:space="preserve"> 2.4.3 Impedidas de licitar, contratar, transacionar com a Administração Pública ou quaisquer de seus órgãos descentralizados;</w:t>
      </w:r>
    </w:p>
    <w:p w:rsidR="002D2B8F" w:rsidRPr="00E43C1B" w:rsidRDefault="002D2B8F">
      <w:pPr>
        <w:tabs>
          <w:tab w:val="left" w:pos="750"/>
        </w:tabs>
        <w:jc w:val="both"/>
        <w:rPr>
          <w:color w:val="000000"/>
          <w:sz w:val="20"/>
          <w:szCs w:val="20"/>
        </w:rPr>
      </w:pPr>
      <w:r w:rsidRPr="00E43C1B">
        <w:rPr>
          <w:color w:val="000000"/>
          <w:sz w:val="20"/>
          <w:szCs w:val="20"/>
        </w:rPr>
        <w:t xml:space="preserve"> </w:t>
      </w:r>
      <w:proofErr w:type="gramStart"/>
      <w:r w:rsidRPr="00E43C1B">
        <w:rPr>
          <w:color w:val="000000"/>
          <w:sz w:val="20"/>
          <w:szCs w:val="20"/>
        </w:rPr>
        <w:t>2.4.4 Somente</w:t>
      </w:r>
      <w:proofErr w:type="gramEnd"/>
      <w:r w:rsidRPr="00E43C1B">
        <w:rPr>
          <w:color w:val="000000"/>
          <w:sz w:val="20"/>
          <w:szCs w:val="20"/>
        </w:rPr>
        <w:t xml:space="preserve"> poderão participar da presente licitação as empresas cadastradas até o terceiro dia anterior ao recebimento das propostas nos termos do disposto no § 2º do art. 22 da Lei 8.666/93 e suas alterações posteriores.</w:t>
      </w:r>
    </w:p>
    <w:p w:rsidR="002D2B8F" w:rsidRPr="00E43C1B" w:rsidRDefault="002D2B8F">
      <w:pPr>
        <w:ind w:left="15"/>
        <w:jc w:val="both"/>
        <w:rPr>
          <w:b/>
          <w:sz w:val="20"/>
          <w:szCs w:val="20"/>
        </w:rPr>
      </w:pPr>
    </w:p>
    <w:p w:rsidR="002D2B8F" w:rsidRPr="00E43C1B" w:rsidRDefault="002D2B8F">
      <w:pPr>
        <w:ind w:left="15"/>
        <w:jc w:val="both"/>
        <w:rPr>
          <w:b/>
          <w:sz w:val="20"/>
          <w:szCs w:val="20"/>
        </w:rPr>
      </w:pPr>
      <w:r w:rsidRPr="00E43C1B">
        <w:rPr>
          <w:b/>
          <w:sz w:val="20"/>
          <w:szCs w:val="20"/>
        </w:rPr>
        <w:t>3 – DOS PRAZOS</w:t>
      </w:r>
    </w:p>
    <w:p w:rsidR="002D2B8F" w:rsidRPr="00E43C1B" w:rsidRDefault="002D2B8F">
      <w:pPr>
        <w:tabs>
          <w:tab w:val="left" w:pos="750"/>
        </w:tabs>
        <w:jc w:val="both"/>
        <w:rPr>
          <w:sz w:val="20"/>
          <w:szCs w:val="20"/>
        </w:rPr>
      </w:pPr>
      <w:proofErr w:type="gramStart"/>
      <w:r w:rsidRPr="00E43C1B">
        <w:rPr>
          <w:sz w:val="20"/>
          <w:szCs w:val="20"/>
        </w:rPr>
        <w:t>3.1 Na</w:t>
      </w:r>
      <w:proofErr w:type="gramEnd"/>
      <w:r w:rsidRPr="00E43C1B">
        <w:rPr>
          <w:sz w:val="20"/>
          <w:szCs w:val="20"/>
        </w:rPr>
        <w:t xml:space="preserve"> contagem dos prazos estabelecidos neste Edital, excluir-se-á o dia do início e incluir-se-á a do vencimento.</w:t>
      </w:r>
    </w:p>
    <w:p w:rsidR="002D2B8F" w:rsidRPr="00E43C1B" w:rsidRDefault="002D2B8F">
      <w:pPr>
        <w:tabs>
          <w:tab w:val="left" w:pos="765"/>
        </w:tabs>
        <w:ind w:left="15"/>
        <w:jc w:val="both"/>
        <w:rPr>
          <w:sz w:val="20"/>
          <w:szCs w:val="20"/>
        </w:rPr>
      </w:pPr>
      <w:r w:rsidRPr="00E43C1B">
        <w:rPr>
          <w:sz w:val="20"/>
          <w:szCs w:val="20"/>
        </w:rPr>
        <w:t>3.2 Só se iniciam e vencem os prazos referidos neste item em dia de expediente na Prefeitura Municipal de Toropi – RS.</w:t>
      </w:r>
    </w:p>
    <w:p w:rsidR="002D2B8F" w:rsidRPr="00E43C1B" w:rsidRDefault="002D2B8F">
      <w:pPr>
        <w:tabs>
          <w:tab w:val="left" w:pos="765"/>
        </w:tabs>
        <w:ind w:left="15"/>
        <w:jc w:val="both"/>
        <w:rPr>
          <w:color w:val="000000"/>
          <w:sz w:val="20"/>
          <w:szCs w:val="20"/>
        </w:rPr>
      </w:pPr>
      <w:proofErr w:type="gramStart"/>
      <w:r w:rsidRPr="00E43C1B">
        <w:rPr>
          <w:sz w:val="20"/>
          <w:szCs w:val="20"/>
        </w:rPr>
        <w:lastRenderedPageBreak/>
        <w:t>3.2 As</w:t>
      </w:r>
      <w:proofErr w:type="gramEnd"/>
      <w:r w:rsidRPr="00E43C1B">
        <w:rPr>
          <w:sz w:val="20"/>
          <w:szCs w:val="20"/>
        </w:rPr>
        <w:t xml:space="preserve"> obras, objeto deste Edital de Tomada de Preços, deverão ser efetivadas em prazo </w:t>
      </w:r>
      <w:r w:rsidRPr="00E43C1B">
        <w:rPr>
          <w:color w:val="000000"/>
          <w:sz w:val="20"/>
          <w:szCs w:val="20"/>
        </w:rPr>
        <w:t xml:space="preserve">máximo não superior a </w:t>
      </w:r>
      <w:r w:rsidR="0057221E" w:rsidRPr="00E43C1B">
        <w:rPr>
          <w:color w:val="000000"/>
          <w:sz w:val="20"/>
          <w:szCs w:val="20"/>
        </w:rPr>
        <w:t>120</w:t>
      </w:r>
      <w:r w:rsidRPr="00E43C1B">
        <w:rPr>
          <w:color w:val="000000"/>
          <w:sz w:val="20"/>
          <w:szCs w:val="20"/>
        </w:rPr>
        <w:t xml:space="preserve"> (</w:t>
      </w:r>
      <w:r w:rsidR="0057221E" w:rsidRPr="00E43C1B">
        <w:rPr>
          <w:color w:val="000000"/>
          <w:sz w:val="20"/>
          <w:szCs w:val="20"/>
        </w:rPr>
        <w:t>cento e vinte dias</w:t>
      </w:r>
      <w:r w:rsidRPr="00E43C1B">
        <w:rPr>
          <w:color w:val="000000"/>
          <w:sz w:val="20"/>
          <w:szCs w:val="20"/>
        </w:rPr>
        <w:t>) dias, iniciada a contagem a partir do recebimento da Ordem de Serviço.</w:t>
      </w:r>
    </w:p>
    <w:p w:rsidR="002D2B8F" w:rsidRPr="00E43C1B" w:rsidRDefault="002D2B8F">
      <w:pPr>
        <w:tabs>
          <w:tab w:val="left" w:pos="765"/>
        </w:tabs>
        <w:ind w:left="15"/>
        <w:jc w:val="both"/>
        <w:rPr>
          <w:color w:val="FF0000"/>
          <w:sz w:val="20"/>
          <w:szCs w:val="20"/>
        </w:rPr>
      </w:pPr>
      <w:r w:rsidRPr="00E43C1B">
        <w:rPr>
          <w:sz w:val="20"/>
          <w:szCs w:val="20"/>
        </w:rPr>
        <w:t>3.3 O prazo que se refere o item anterior poderá ser prorrogado, no máximo trinta dias, desde que solicitado a autoridade competente a prorrogação, esta aceite, em prazo mínimo de 20 (vinte) dias antes do término do contrato, comprovando a justa causa do pedido</w:t>
      </w:r>
      <w:r w:rsidRPr="00E43C1B">
        <w:rPr>
          <w:color w:val="FF0000"/>
          <w:sz w:val="20"/>
          <w:szCs w:val="20"/>
        </w:rPr>
        <w:t>.</w:t>
      </w:r>
    </w:p>
    <w:p w:rsidR="002D2B8F" w:rsidRPr="00E43C1B" w:rsidRDefault="002D2B8F">
      <w:pPr>
        <w:tabs>
          <w:tab w:val="left" w:pos="765"/>
        </w:tabs>
        <w:ind w:left="15"/>
        <w:jc w:val="both"/>
        <w:rPr>
          <w:sz w:val="20"/>
          <w:szCs w:val="20"/>
        </w:rPr>
      </w:pPr>
      <w:smartTag w:uri="urn:schemas-microsoft-com:office:smarttags" w:element="metricconverter">
        <w:smartTagPr>
          <w:attr w:name="ProductID" w:val="3.4 A"/>
        </w:smartTagPr>
        <w:r w:rsidRPr="00E43C1B">
          <w:rPr>
            <w:sz w:val="20"/>
            <w:szCs w:val="20"/>
          </w:rPr>
          <w:t>3.4 A</w:t>
        </w:r>
      </w:smartTag>
      <w:r w:rsidRPr="00E43C1B">
        <w:rPr>
          <w:sz w:val="20"/>
          <w:szCs w:val="20"/>
        </w:rPr>
        <w:t xml:space="preserve"> Prefeitura Municipal de Toropi – RS convocará a licitante vencedora para assinatura do Termo de Contrato, que deverá ser celebrado no prazo máximo de 05 (cinco) dias úteis, a partir do recebimento da convocação. </w:t>
      </w:r>
    </w:p>
    <w:p w:rsidR="002D2B8F" w:rsidRPr="00E43C1B" w:rsidRDefault="002D2B8F">
      <w:pPr>
        <w:tabs>
          <w:tab w:val="left" w:pos="765"/>
        </w:tabs>
        <w:ind w:left="15"/>
        <w:jc w:val="both"/>
        <w:rPr>
          <w:sz w:val="20"/>
          <w:szCs w:val="20"/>
        </w:rPr>
      </w:pPr>
      <w:proofErr w:type="gramStart"/>
      <w:r w:rsidRPr="00E43C1B">
        <w:rPr>
          <w:sz w:val="20"/>
          <w:szCs w:val="20"/>
        </w:rPr>
        <w:t>3.5 Este</w:t>
      </w:r>
      <w:proofErr w:type="gramEnd"/>
      <w:r w:rsidRPr="00E43C1B">
        <w:rPr>
          <w:sz w:val="20"/>
          <w:szCs w:val="20"/>
        </w:rPr>
        <w:t xml:space="preserve"> prazo poderá ser prorrogado uma única vez, por igual período, quando solicitado durante o seu transcurso pela parte desde que ocorra motivo justificado, aceito pela Prefeitura Municipal de Toropi, promotora da licitação.</w:t>
      </w:r>
    </w:p>
    <w:p w:rsidR="002D2B8F" w:rsidRPr="00E43C1B" w:rsidRDefault="002D2B8F">
      <w:pPr>
        <w:tabs>
          <w:tab w:val="left" w:pos="765"/>
        </w:tabs>
        <w:ind w:left="15"/>
        <w:jc w:val="both"/>
        <w:rPr>
          <w:sz w:val="20"/>
          <w:szCs w:val="20"/>
        </w:rPr>
      </w:pPr>
      <w:r w:rsidRPr="00E43C1B">
        <w:rPr>
          <w:sz w:val="20"/>
          <w:szCs w:val="20"/>
        </w:rPr>
        <w:t>3.6 O prazo para início dos trabalhos fica fixado em 05 (cinco) dias a partir do recebimento da Ordem de Serviço.</w:t>
      </w:r>
    </w:p>
    <w:p w:rsidR="002D2B8F" w:rsidRPr="00E43C1B" w:rsidRDefault="002D2B8F">
      <w:pPr>
        <w:tabs>
          <w:tab w:val="left" w:pos="765"/>
        </w:tabs>
        <w:ind w:left="15"/>
        <w:jc w:val="both"/>
        <w:rPr>
          <w:sz w:val="20"/>
          <w:szCs w:val="20"/>
        </w:rPr>
      </w:pPr>
      <w:proofErr w:type="gramStart"/>
      <w:r w:rsidRPr="00E43C1B">
        <w:rPr>
          <w:sz w:val="20"/>
          <w:szCs w:val="20"/>
        </w:rPr>
        <w:t>3.7 Fica</w:t>
      </w:r>
      <w:proofErr w:type="gramEnd"/>
      <w:r w:rsidRPr="00E43C1B">
        <w:rPr>
          <w:sz w:val="20"/>
          <w:szCs w:val="20"/>
        </w:rPr>
        <w:t xml:space="preserve"> facultado a Prefeitura Municipal de Toropi – RS, quando o convocado não assinar o termo de contrato ou não aceitar a retirar o instrumento equivalente, no prazo e nas condições equivalentes, CONVOCAR os licitantes remanescentes, na ordem de classificação, para fazê-lo em igual prazo e nas mesmas condições propostas pelo primeiro classificado, inclusive quanto aos preços, ou revogar a licitação, independente da combinação prevista no Edital (DAS PENALIDADES).</w:t>
      </w:r>
    </w:p>
    <w:p w:rsidR="002D2B8F" w:rsidRPr="00E43C1B" w:rsidRDefault="002D2B8F">
      <w:pPr>
        <w:tabs>
          <w:tab w:val="left" w:pos="765"/>
        </w:tabs>
        <w:ind w:left="15"/>
        <w:jc w:val="both"/>
        <w:rPr>
          <w:sz w:val="20"/>
          <w:szCs w:val="20"/>
        </w:rPr>
      </w:pPr>
      <w:proofErr w:type="gramStart"/>
      <w:r w:rsidRPr="00E43C1B">
        <w:rPr>
          <w:sz w:val="20"/>
          <w:szCs w:val="20"/>
        </w:rPr>
        <w:t>3.</w:t>
      </w:r>
      <w:r w:rsidR="0057221E" w:rsidRPr="00E43C1B">
        <w:rPr>
          <w:sz w:val="20"/>
          <w:szCs w:val="20"/>
        </w:rPr>
        <w:t>8</w:t>
      </w:r>
      <w:r w:rsidRPr="00E43C1B">
        <w:rPr>
          <w:sz w:val="20"/>
          <w:szCs w:val="20"/>
        </w:rPr>
        <w:t xml:space="preserve"> As</w:t>
      </w:r>
      <w:proofErr w:type="gramEnd"/>
      <w:r w:rsidRPr="00E43C1B">
        <w:rPr>
          <w:sz w:val="20"/>
          <w:szCs w:val="20"/>
        </w:rPr>
        <w:t xml:space="preserve"> licitantes que tiverem eventuais dúvidas de caráter legal ou técnico na interpretação dos termos deste Edital, serão atendidas durante o horário de expediente da Prefeitura Municipal de Toropi-RS, pela Comissão de Licitações, até quinze dias antes da data marcada para recebimento dos envelopes.</w:t>
      </w:r>
    </w:p>
    <w:p w:rsidR="002D2B8F" w:rsidRPr="00E43C1B" w:rsidRDefault="002D2B8F">
      <w:pPr>
        <w:tabs>
          <w:tab w:val="left" w:pos="765"/>
        </w:tabs>
        <w:ind w:left="15"/>
        <w:jc w:val="both"/>
        <w:rPr>
          <w:sz w:val="20"/>
          <w:szCs w:val="20"/>
        </w:rPr>
      </w:pPr>
      <w:proofErr w:type="gramStart"/>
      <w:r w:rsidRPr="00E43C1B">
        <w:rPr>
          <w:sz w:val="20"/>
          <w:szCs w:val="20"/>
        </w:rPr>
        <w:t>3.</w:t>
      </w:r>
      <w:r w:rsidR="0057221E" w:rsidRPr="00E43C1B">
        <w:rPr>
          <w:sz w:val="20"/>
          <w:szCs w:val="20"/>
        </w:rPr>
        <w:t>9</w:t>
      </w:r>
      <w:r w:rsidRPr="00E43C1B">
        <w:rPr>
          <w:sz w:val="20"/>
          <w:szCs w:val="20"/>
        </w:rPr>
        <w:t xml:space="preserve"> Quando</w:t>
      </w:r>
      <w:proofErr w:type="gramEnd"/>
      <w:r w:rsidRPr="00E43C1B">
        <w:rPr>
          <w:sz w:val="20"/>
          <w:szCs w:val="20"/>
        </w:rPr>
        <w:t xml:space="preserve"> todas as propostas forem desclassificadas, a Prefeitura Municipal de Toropi – RS promotora da Licitação poderá fixar aos licitantes o prazo de 15 dias úteis para apresentação de outras escoimadas das causas que originaram a desclassificação.</w:t>
      </w:r>
    </w:p>
    <w:p w:rsidR="002D2B8F" w:rsidRPr="00E43C1B" w:rsidRDefault="002D2B8F">
      <w:pPr>
        <w:ind w:left="15"/>
        <w:jc w:val="both"/>
        <w:rPr>
          <w:sz w:val="20"/>
          <w:szCs w:val="20"/>
        </w:rPr>
      </w:pPr>
    </w:p>
    <w:p w:rsidR="00806FF5" w:rsidRDefault="002D2B8F">
      <w:pPr>
        <w:jc w:val="both"/>
        <w:rPr>
          <w:b/>
          <w:bCs/>
          <w:sz w:val="20"/>
          <w:szCs w:val="20"/>
        </w:rPr>
      </w:pPr>
      <w:r w:rsidRPr="00E43C1B">
        <w:rPr>
          <w:b/>
          <w:bCs/>
          <w:sz w:val="20"/>
          <w:szCs w:val="20"/>
        </w:rPr>
        <w:t>4. DA HABILITAÇÃO</w:t>
      </w:r>
    </w:p>
    <w:p w:rsidR="002D2B8F" w:rsidRPr="00806FF5" w:rsidRDefault="002D2B8F">
      <w:pPr>
        <w:jc w:val="both"/>
        <w:rPr>
          <w:sz w:val="20"/>
          <w:szCs w:val="20"/>
        </w:rPr>
      </w:pPr>
      <w:r w:rsidRPr="00806FF5">
        <w:rPr>
          <w:bCs/>
          <w:sz w:val="20"/>
          <w:szCs w:val="20"/>
        </w:rPr>
        <w:t xml:space="preserve"> </w:t>
      </w:r>
      <w:r w:rsidR="00806FF5" w:rsidRPr="00806FF5">
        <w:rPr>
          <w:bCs/>
          <w:sz w:val="20"/>
          <w:szCs w:val="20"/>
        </w:rPr>
        <w:t>P</w:t>
      </w:r>
      <w:r w:rsidR="00806FF5" w:rsidRPr="00806FF5">
        <w:rPr>
          <w:sz w:val="20"/>
          <w:szCs w:val="20"/>
        </w:rPr>
        <w:t>ara efeitos de habilitação, os interessados deverão apresentar os seguintes documentos:</w:t>
      </w:r>
    </w:p>
    <w:p w:rsidR="002D2B8F" w:rsidRPr="00E43C1B" w:rsidRDefault="002D2B8F">
      <w:pPr>
        <w:jc w:val="both"/>
        <w:rPr>
          <w:b/>
          <w:sz w:val="20"/>
          <w:szCs w:val="20"/>
        </w:rPr>
      </w:pPr>
    </w:p>
    <w:p w:rsidR="00806FF5" w:rsidRDefault="002D2B8F">
      <w:pPr>
        <w:jc w:val="both"/>
        <w:rPr>
          <w:b/>
          <w:sz w:val="20"/>
          <w:szCs w:val="20"/>
        </w:rPr>
      </w:pPr>
      <w:r w:rsidRPr="00E43C1B">
        <w:rPr>
          <w:b/>
          <w:sz w:val="20"/>
          <w:szCs w:val="20"/>
        </w:rPr>
        <w:t>4.1. Habilitação Jurídica:</w:t>
      </w:r>
    </w:p>
    <w:p w:rsidR="002D2B8F" w:rsidRPr="00083578" w:rsidRDefault="00083578">
      <w:pPr>
        <w:jc w:val="both"/>
        <w:rPr>
          <w:sz w:val="20"/>
          <w:szCs w:val="20"/>
        </w:rPr>
      </w:pPr>
      <w:r w:rsidRPr="00083578">
        <w:rPr>
          <w:sz w:val="20"/>
          <w:szCs w:val="20"/>
        </w:rPr>
        <w:t>a</w:t>
      </w:r>
      <w:r>
        <w:rPr>
          <w:sz w:val="20"/>
          <w:szCs w:val="20"/>
        </w:rPr>
        <w:t>)</w:t>
      </w:r>
      <w:r w:rsidRPr="00083578">
        <w:rPr>
          <w:sz w:val="20"/>
          <w:szCs w:val="20"/>
        </w:rPr>
        <w:t xml:space="preserve"> </w:t>
      </w:r>
      <w:r>
        <w:rPr>
          <w:sz w:val="20"/>
          <w:szCs w:val="20"/>
        </w:rPr>
        <w:t>D</w:t>
      </w:r>
      <w:r w:rsidRPr="00083578">
        <w:rPr>
          <w:sz w:val="20"/>
          <w:szCs w:val="20"/>
        </w:rPr>
        <w:t xml:space="preserve">ocumentação de habilitação jurídica </w:t>
      </w:r>
      <w:r>
        <w:rPr>
          <w:sz w:val="20"/>
          <w:szCs w:val="20"/>
        </w:rPr>
        <w:t>em anexo;</w:t>
      </w:r>
    </w:p>
    <w:p w:rsidR="002D2B8F" w:rsidRPr="00E43C1B" w:rsidRDefault="00083578">
      <w:pPr>
        <w:jc w:val="both"/>
        <w:rPr>
          <w:sz w:val="20"/>
          <w:szCs w:val="20"/>
        </w:rPr>
      </w:pPr>
      <w:r>
        <w:rPr>
          <w:sz w:val="20"/>
          <w:szCs w:val="20"/>
        </w:rPr>
        <w:t>b</w:t>
      </w:r>
      <w:r w:rsidR="0057221E" w:rsidRPr="00E43C1B">
        <w:rPr>
          <w:sz w:val="20"/>
          <w:szCs w:val="20"/>
        </w:rPr>
        <w:t>)</w:t>
      </w:r>
      <w:r w:rsidR="002D2B8F" w:rsidRPr="00E43C1B">
        <w:rPr>
          <w:sz w:val="20"/>
          <w:szCs w:val="20"/>
        </w:rPr>
        <w:t xml:space="preserve"> Cédula de Identidade;</w:t>
      </w:r>
    </w:p>
    <w:p w:rsidR="002D2B8F" w:rsidRPr="00E43C1B" w:rsidRDefault="00083578">
      <w:pPr>
        <w:jc w:val="both"/>
        <w:rPr>
          <w:sz w:val="20"/>
          <w:szCs w:val="20"/>
        </w:rPr>
      </w:pPr>
      <w:r>
        <w:rPr>
          <w:sz w:val="20"/>
          <w:szCs w:val="20"/>
        </w:rPr>
        <w:t>c</w:t>
      </w:r>
      <w:r w:rsidR="0057221E" w:rsidRPr="00E43C1B">
        <w:rPr>
          <w:sz w:val="20"/>
          <w:szCs w:val="20"/>
        </w:rPr>
        <w:t>)</w:t>
      </w:r>
      <w:r w:rsidR="002D2B8F" w:rsidRPr="00E43C1B">
        <w:rPr>
          <w:sz w:val="20"/>
          <w:szCs w:val="20"/>
        </w:rPr>
        <w:t xml:space="preserve"> Registro Comercial no caso de Empresa Individual;</w:t>
      </w:r>
    </w:p>
    <w:p w:rsidR="002D2B8F" w:rsidRPr="00E43C1B" w:rsidRDefault="00083578">
      <w:pPr>
        <w:jc w:val="both"/>
        <w:rPr>
          <w:sz w:val="20"/>
          <w:szCs w:val="20"/>
        </w:rPr>
      </w:pPr>
      <w:r>
        <w:rPr>
          <w:sz w:val="20"/>
          <w:szCs w:val="20"/>
        </w:rPr>
        <w:t>d</w:t>
      </w:r>
      <w:r w:rsidR="0057221E" w:rsidRPr="00E43C1B">
        <w:rPr>
          <w:sz w:val="20"/>
          <w:szCs w:val="20"/>
        </w:rPr>
        <w:t>)</w:t>
      </w:r>
      <w:r w:rsidR="002D2B8F" w:rsidRPr="00E43C1B">
        <w:rPr>
          <w:sz w:val="20"/>
          <w:szCs w:val="20"/>
        </w:rPr>
        <w:t xml:space="preserve"> Ato Constitutivo, Estatuto ou Contrato Social em vigor, devidamente registrado, em se tratando de Sociedades Comerciais, e, no caso da Sociedade por Ações, acompanhado de documentos de eleições de seus administradores;</w:t>
      </w:r>
    </w:p>
    <w:p w:rsidR="002D2B8F" w:rsidRPr="00E43C1B" w:rsidRDefault="002D2B8F">
      <w:pPr>
        <w:jc w:val="both"/>
        <w:rPr>
          <w:b/>
          <w:sz w:val="20"/>
          <w:szCs w:val="20"/>
        </w:rPr>
      </w:pPr>
    </w:p>
    <w:p w:rsidR="002D2B8F" w:rsidRPr="00E43C1B" w:rsidRDefault="002D2B8F">
      <w:pPr>
        <w:jc w:val="both"/>
        <w:rPr>
          <w:b/>
          <w:sz w:val="20"/>
          <w:szCs w:val="20"/>
        </w:rPr>
      </w:pPr>
      <w:r w:rsidRPr="00E43C1B">
        <w:rPr>
          <w:b/>
          <w:sz w:val="20"/>
          <w:szCs w:val="20"/>
        </w:rPr>
        <w:t xml:space="preserve">4.2 Regularidade Fiscal: </w:t>
      </w:r>
    </w:p>
    <w:p w:rsidR="00196DA1" w:rsidRPr="00E43C1B" w:rsidRDefault="0057221E" w:rsidP="00196DA1">
      <w:pPr>
        <w:jc w:val="both"/>
        <w:rPr>
          <w:kern w:val="1"/>
          <w:sz w:val="20"/>
          <w:szCs w:val="20"/>
        </w:rPr>
      </w:pPr>
      <w:r w:rsidRPr="00E43C1B">
        <w:rPr>
          <w:kern w:val="1"/>
          <w:sz w:val="20"/>
          <w:szCs w:val="20"/>
        </w:rPr>
        <w:t>a)</w:t>
      </w:r>
      <w:r w:rsidR="00196DA1" w:rsidRPr="00E43C1B">
        <w:rPr>
          <w:kern w:val="1"/>
          <w:sz w:val="20"/>
          <w:szCs w:val="20"/>
        </w:rPr>
        <w:t xml:space="preserve"> Prova de inscrição do Cadastro Nacional de Pessoa Jurídica (CNPJ);</w:t>
      </w:r>
    </w:p>
    <w:p w:rsidR="00196DA1" w:rsidRPr="00E43C1B" w:rsidRDefault="0057221E" w:rsidP="00196DA1">
      <w:pPr>
        <w:jc w:val="both"/>
        <w:rPr>
          <w:kern w:val="1"/>
          <w:sz w:val="20"/>
          <w:szCs w:val="20"/>
        </w:rPr>
      </w:pPr>
      <w:r w:rsidRPr="00E43C1B">
        <w:rPr>
          <w:kern w:val="1"/>
          <w:sz w:val="20"/>
          <w:szCs w:val="20"/>
        </w:rPr>
        <w:t>b)</w:t>
      </w:r>
      <w:r w:rsidR="00196DA1" w:rsidRPr="00E43C1B">
        <w:rPr>
          <w:kern w:val="1"/>
          <w:sz w:val="20"/>
          <w:szCs w:val="20"/>
        </w:rPr>
        <w:t xml:space="preserve"> Prova de regularidade para com a Fazenda Federal, Estadual e Municipal, sendo a última do domicilio ou da sede do solicitante;</w:t>
      </w:r>
    </w:p>
    <w:p w:rsidR="00196DA1" w:rsidRPr="00E43C1B" w:rsidRDefault="0057221E" w:rsidP="00196DA1">
      <w:pPr>
        <w:jc w:val="both"/>
        <w:rPr>
          <w:kern w:val="1"/>
          <w:sz w:val="20"/>
          <w:szCs w:val="20"/>
        </w:rPr>
      </w:pPr>
      <w:r w:rsidRPr="00E43C1B">
        <w:rPr>
          <w:kern w:val="1"/>
          <w:sz w:val="20"/>
          <w:szCs w:val="20"/>
        </w:rPr>
        <w:t>c)</w:t>
      </w:r>
      <w:r w:rsidR="00196DA1" w:rsidRPr="00E43C1B">
        <w:rPr>
          <w:kern w:val="1"/>
          <w:sz w:val="20"/>
          <w:szCs w:val="20"/>
        </w:rPr>
        <w:t xml:space="preserve"> Prova de regularidade junto ao Fundo de Garantia por Tempo de Serviço (FGTS).</w:t>
      </w:r>
    </w:p>
    <w:p w:rsidR="00196DA1" w:rsidRPr="00E43C1B" w:rsidRDefault="0057221E" w:rsidP="00196DA1">
      <w:pPr>
        <w:jc w:val="both"/>
        <w:rPr>
          <w:kern w:val="1"/>
          <w:sz w:val="20"/>
          <w:szCs w:val="20"/>
        </w:rPr>
      </w:pPr>
      <w:r w:rsidRPr="00E43C1B">
        <w:rPr>
          <w:kern w:val="1"/>
          <w:sz w:val="20"/>
          <w:szCs w:val="20"/>
        </w:rPr>
        <w:t>d)</w:t>
      </w:r>
      <w:r w:rsidR="00196DA1" w:rsidRPr="00E43C1B">
        <w:rPr>
          <w:kern w:val="1"/>
          <w:sz w:val="20"/>
          <w:szCs w:val="20"/>
        </w:rPr>
        <w:t xml:space="preserve"> Prova de inexistência de débitos inadimplidos perante a justiça do trabalho, mediante a apresentação de certidão negativa, nos termos do Titulo VII-A da consolidação da s Leis do trabalho. </w:t>
      </w:r>
    </w:p>
    <w:p w:rsidR="002D2B8F" w:rsidRPr="00E43C1B" w:rsidRDefault="002D2B8F">
      <w:pPr>
        <w:jc w:val="both"/>
        <w:rPr>
          <w:b/>
          <w:sz w:val="20"/>
          <w:szCs w:val="20"/>
        </w:rPr>
      </w:pPr>
    </w:p>
    <w:p w:rsidR="002D2B8F" w:rsidRPr="00E43C1B" w:rsidRDefault="002D2B8F">
      <w:pPr>
        <w:jc w:val="both"/>
        <w:rPr>
          <w:b/>
          <w:bCs/>
          <w:sz w:val="20"/>
          <w:szCs w:val="20"/>
        </w:rPr>
      </w:pPr>
      <w:r w:rsidRPr="00E43C1B">
        <w:rPr>
          <w:b/>
          <w:bCs/>
          <w:sz w:val="20"/>
          <w:szCs w:val="20"/>
        </w:rPr>
        <w:t>4.</w:t>
      </w:r>
      <w:r w:rsidR="00083578">
        <w:rPr>
          <w:b/>
          <w:bCs/>
          <w:sz w:val="20"/>
          <w:szCs w:val="20"/>
        </w:rPr>
        <w:t>3</w:t>
      </w:r>
      <w:r w:rsidRPr="00E43C1B">
        <w:rPr>
          <w:b/>
          <w:bCs/>
          <w:sz w:val="20"/>
          <w:szCs w:val="20"/>
        </w:rPr>
        <w:t xml:space="preserve"> Qualificação Técnica -</w:t>
      </w:r>
    </w:p>
    <w:p w:rsidR="00C74C17" w:rsidRPr="00E43C1B" w:rsidRDefault="0057221E" w:rsidP="00C74C17">
      <w:pPr>
        <w:jc w:val="both"/>
        <w:rPr>
          <w:sz w:val="20"/>
          <w:szCs w:val="20"/>
        </w:rPr>
      </w:pPr>
      <w:r w:rsidRPr="00E43C1B">
        <w:rPr>
          <w:rFonts w:eastAsia="Arial Unicode MS"/>
          <w:sz w:val="20"/>
          <w:szCs w:val="20"/>
        </w:rPr>
        <w:t>a)</w:t>
      </w:r>
      <w:r w:rsidR="002D2B8F" w:rsidRPr="00E43C1B">
        <w:rPr>
          <w:rFonts w:eastAsia="Arial Unicode MS"/>
          <w:sz w:val="20"/>
          <w:szCs w:val="20"/>
        </w:rPr>
        <w:t xml:space="preserve"> Registro ou inscrição da empresa e </w:t>
      </w:r>
      <w:proofErr w:type="gramStart"/>
      <w:r w:rsidR="002D2B8F" w:rsidRPr="00E43C1B">
        <w:rPr>
          <w:rFonts w:eastAsia="Arial Unicode MS"/>
          <w:sz w:val="20"/>
          <w:szCs w:val="20"/>
        </w:rPr>
        <w:t>do(</w:t>
      </w:r>
      <w:proofErr w:type="gramEnd"/>
      <w:r w:rsidR="002D2B8F" w:rsidRPr="00E43C1B">
        <w:rPr>
          <w:rFonts w:eastAsia="Arial Unicode MS"/>
          <w:sz w:val="20"/>
          <w:szCs w:val="20"/>
        </w:rPr>
        <w:t>s) responsável(eis) técnicos na entidade profissional competente, no caso, o</w:t>
      </w:r>
      <w:r w:rsidR="002D2B8F" w:rsidRPr="00E43C1B">
        <w:rPr>
          <w:rFonts w:eastAsia="Arial Unicode MS"/>
          <w:color w:val="FF0000"/>
          <w:sz w:val="20"/>
          <w:szCs w:val="20"/>
        </w:rPr>
        <w:t xml:space="preserve"> </w:t>
      </w:r>
      <w:r w:rsidR="007C3573" w:rsidRPr="00E43C1B">
        <w:rPr>
          <w:rFonts w:eastAsia="Arial Unicode MS"/>
          <w:sz w:val="20"/>
          <w:szCs w:val="20"/>
        </w:rPr>
        <w:t xml:space="preserve">Conselho Regional de Engenharia e </w:t>
      </w:r>
      <w:r w:rsidR="00C74C17" w:rsidRPr="00E43C1B">
        <w:rPr>
          <w:rFonts w:eastAsia="Arial Unicode MS"/>
          <w:sz w:val="20"/>
          <w:szCs w:val="20"/>
        </w:rPr>
        <w:t>Agronomia – CREA,</w:t>
      </w:r>
      <w:r w:rsidR="007C3573" w:rsidRPr="00E43C1B">
        <w:rPr>
          <w:rFonts w:eastAsia="Arial Unicode MS"/>
          <w:sz w:val="20"/>
          <w:szCs w:val="20"/>
        </w:rPr>
        <w:t xml:space="preserve"> ou o Conselho de Arquitetura e Urbanismo - CAU</w:t>
      </w:r>
      <w:r w:rsidR="00C74C17" w:rsidRPr="00E43C1B">
        <w:rPr>
          <w:sz w:val="20"/>
          <w:szCs w:val="20"/>
        </w:rPr>
        <w:t xml:space="preserve">; </w:t>
      </w:r>
    </w:p>
    <w:p w:rsidR="0063078E" w:rsidRPr="00E43C1B" w:rsidRDefault="0057221E" w:rsidP="0010222B">
      <w:pPr>
        <w:jc w:val="both"/>
        <w:rPr>
          <w:rFonts w:eastAsia="Arial Unicode MS"/>
          <w:color w:val="FF0000"/>
          <w:sz w:val="20"/>
          <w:szCs w:val="20"/>
        </w:rPr>
      </w:pPr>
      <w:r w:rsidRPr="00E43C1B">
        <w:rPr>
          <w:rFonts w:eastAsia="Arial Unicode MS"/>
          <w:sz w:val="20"/>
          <w:szCs w:val="20"/>
        </w:rPr>
        <w:t>b)</w:t>
      </w:r>
      <w:r w:rsidR="00DA1009" w:rsidRPr="00E43C1B">
        <w:rPr>
          <w:rFonts w:eastAsia="Arial Unicode MS"/>
          <w:sz w:val="20"/>
          <w:szCs w:val="20"/>
        </w:rPr>
        <w:t xml:space="preserve"> </w:t>
      </w:r>
      <w:r w:rsidR="0063078E" w:rsidRPr="00E43C1B">
        <w:rPr>
          <w:rFonts w:eastAsia="Arial Unicode MS"/>
          <w:sz w:val="20"/>
          <w:szCs w:val="20"/>
        </w:rPr>
        <w:t xml:space="preserve">Comprovação do licitante de possuir em seu quadro permanente, na data prevista para a entrega da proposta, profissional de nível superior ou outro devidamente reconhecido pela entidade competente, detentor de atestado de responsabilidade </w:t>
      </w:r>
      <w:proofErr w:type="gramStart"/>
      <w:r w:rsidR="0063078E" w:rsidRPr="00E43C1B">
        <w:rPr>
          <w:rFonts w:eastAsia="Arial Unicode MS"/>
          <w:sz w:val="20"/>
          <w:szCs w:val="20"/>
        </w:rPr>
        <w:t>técnica  por</w:t>
      </w:r>
      <w:proofErr w:type="gramEnd"/>
      <w:r w:rsidR="0063078E" w:rsidRPr="00E43C1B">
        <w:rPr>
          <w:rFonts w:eastAsia="Arial Unicode MS"/>
          <w:sz w:val="20"/>
          <w:szCs w:val="20"/>
        </w:rPr>
        <w:t xml:space="preserve"> execução de obra ou serviço de características semelhantes, limitadas estas exclusivamente às parcelas de maior relevância e valor significativo do objeto da licitação, vedada exigências de quantidades mínimas ou prazos máximos</w:t>
      </w:r>
      <w:r w:rsidR="00724DD8" w:rsidRPr="00E43C1B">
        <w:rPr>
          <w:rFonts w:eastAsia="Arial Unicode MS"/>
          <w:sz w:val="20"/>
          <w:szCs w:val="20"/>
        </w:rPr>
        <w:t>;</w:t>
      </w:r>
    </w:p>
    <w:p w:rsidR="002D2B8F" w:rsidRPr="00E43C1B" w:rsidRDefault="0057221E" w:rsidP="00DA1009">
      <w:pPr>
        <w:jc w:val="both"/>
        <w:rPr>
          <w:sz w:val="20"/>
          <w:szCs w:val="20"/>
        </w:rPr>
      </w:pPr>
      <w:r w:rsidRPr="00E43C1B">
        <w:rPr>
          <w:rFonts w:eastAsia="Arial Unicode MS"/>
          <w:sz w:val="20"/>
          <w:szCs w:val="20"/>
        </w:rPr>
        <w:t>c)</w:t>
      </w:r>
      <w:r w:rsidR="002D2B8F" w:rsidRPr="00E43C1B">
        <w:rPr>
          <w:rFonts w:eastAsia="Arial Unicode MS"/>
          <w:sz w:val="20"/>
          <w:szCs w:val="20"/>
        </w:rPr>
        <w:t xml:space="preserve"> Declaração de submissão à fiscalização técnica e controle da Prefeitura Municipal de Toropi – RS promotora da Licitação ou a quem possa expressamente determinar.</w:t>
      </w:r>
    </w:p>
    <w:p w:rsidR="002D2B8F" w:rsidRPr="00E43C1B" w:rsidRDefault="002D2B8F" w:rsidP="00B40314">
      <w:pPr>
        <w:jc w:val="both"/>
        <w:rPr>
          <w:sz w:val="20"/>
          <w:szCs w:val="20"/>
        </w:rPr>
      </w:pPr>
      <w:proofErr w:type="gramStart"/>
      <w:r w:rsidRPr="00E43C1B">
        <w:rPr>
          <w:sz w:val="20"/>
          <w:szCs w:val="20"/>
        </w:rPr>
        <w:t>4.4.</w:t>
      </w:r>
      <w:r w:rsidR="000D06B1" w:rsidRPr="00E43C1B">
        <w:rPr>
          <w:sz w:val="20"/>
          <w:szCs w:val="20"/>
        </w:rPr>
        <w:t>5</w:t>
      </w:r>
      <w:r w:rsidR="00A86FF8" w:rsidRPr="00E43C1B">
        <w:rPr>
          <w:sz w:val="20"/>
          <w:szCs w:val="20"/>
        </w:rPr>
        <w:t xml:space="preserve"> </w:t>
      </w:r>
      <w:r w:rsidRPr="00E43C1B">
        <w:rPr>
          <w:sz w:val="20"/>
          <w:szCs w:val="20"/>
        </w:rPr>
        <w:t>Os</w:t>
      </w:r>
      <w:proofErr w:type="gramEnd"/>
      <w:r w:rsidRPr="00E43C1B">
        <w:rPr>
          <w:sz w:val="20"/>
          <w:szCs w:val="20"/>
        </w:rPr>
        <w:t xml:space="preserve"> documentos constantes no item </w:t>
      </w:r>
      <w:r w:rsidR="00B40314" w:rsidRPr="00E43C1B">
        <w:rPr>
          <w:sz w:val="20"/>
          <w:szCs w:val="20"/>
        </w:rPr>
        <w:t>4</w:t>
      </w:r>
      <w:r w:rsidRPr="00E43C1B">
        <w:rPr>
          <w:sz w:val="20"/>
          <w:szCs w:val="20"/>
        </w:rPr>
        <w:t xml:space="preserve"> (não obtidos via on-line) poderão ser apresentados em original, por cópia autenticada por tabelião ou por funcionári</w:t>
      </w:r>
      <w:r w:rsidR="006D144A" w:rsidRPr="00E43C1B">
        <w:rPr>
          <w:sz w:val="20"/>
          <w:szCs w:val="20"/>
        </w:rPr>
        <w:t>o do município de Toropi.</w:t>
      </w:r>
    </w:p>
    <w:p w:rsidR="00B40314" w:rsidRPr="00E43C1B" w:rsidRDefault="00B40314" w:rsidP="00B40314">
      <w:pPr>
        <w:jc w:val="both"/>
        <w:rPr>
          <w:sz w:val="20"/>
          <w:szCs w:val="20"/>
        </w:rPr>
      </w:pPr>
    </w:p>
    <w:p w:rsidR="002D2B8F" w:rsidRPr="00E43C1B" w:rsidRDefault="002D2B8F">
      <w:pPr>
        <w:ind w:left="15"/>
        <w:jc w:val="both"/>
        <w:rPr>
          <w:b/>
          <w:sz w:val="20"/>
          <w:szCs w:val="20"/>
        </w:rPr>
      </w:pPr>
      <w:r w:rsidRPr="00E43C1B">
        <w:rPr>
          <w:b/>
          <w:sz w:val="20"/>
          <w:szCs w:val="20"/>
        </w:rPr>
        <w:t>5 – DO RECEBIMENTO DAS PROPOSTAS</w:t>
      </w:r>
    </w:p>
    <w:p w:rsidR="002D2B8F" w:rsidRPr="00E43C1B" w:rsidRDefault="002D2B8F">
      <w:pPr>
        <w:ind w:left="15"/>
        <w:jc w:val="both"/>
        <w:rPr>
          <w:sz w:val="20"/>
          <w:szCs w:val="20"/>
        </w:rPr>
      </w:pPr>
      <w:r w:rsidRPr="00E43C1B">
        <w:rPr>
          <w:sz w:val="20"/>
          <w:szCs w:val="20"/>
        </w:rPr>
        <w:t>5.1. As propostas serão recebidas pela Comissão de Licitação no dia, na hora e local mencionado no preâmbulo, em 1 (uma) via datilografada,</w:t>
      </w:r>
      <w:r w:rsidR="00DA0428" w:rsidRPr="00E43C1B">
        <w:rPr>
          <w:sz w:val="20"/>
          <w:szCs w:val="20"/>
        </w:rPr>
        <w:t xml:space="preserve"> ou impressa por meio eletrônico,</w:t>
      </w:r>
      <w:r w:rsidRPr="00E43C1B">
        <w:rPr>
          <w:sz w:val="20"/>
          <w:szCs w:val="20"/>
        </w:rPr>
        <w:t xml:space="preserve"> assinada em sua ultima folha e rubricada nas demais pelo proponente ou seus procuradores constituídos, sem entrelinhas, emendas ou rasuras, em dois envelopes distintos, fechados, contendo, na sua parte externa fronteira, a seguinte descrição.</w:t>
      </w:r>
    </w:p>
    <w:p w:rsidR="002D2B8F" w:rsidRPr="00E43C1B" w:rsidRDefault="002D2B8F">
      <w:pPr>
        <w:ind w:left="15"/>
        <w:jc w:val="both"/>
        <w:rPr>
          <w:sz w:val="20"/>
          <w:szCs w:val="20"/>
        </w:rPr>
      </w:pPr>
    </w:p>
    <w:p w:rsidR="00A6353D" w:rsidRDefault="00A6353D">
      <w:pPr>
        <w:ind w:left="15"/>
        <w:jc w:val="both"/>
        <w:rPr>
          <w:b/>
          <w:sz w:val="20"/>
          <w:szCs w:val="20"/>
        </w:rPr>
      </w:pPr>
    </w:p>
    <w:p w:rsidR="00A6353D" w:rsidRDefault="00A6353D">
      <w:pPr>
        <w:ind w:left="15"/>
        <w:jc w:val="both"/>
        <w:rPr>
          <w:b/>
          <w:sz w:val="20"/>
          <w:szCs w:val="20"/>
        </w:rPr>
      </w:pPr>
    </w:p>
    <w:p w:rsidR="002D2B8F" w:rsidRPr="00E43C1B" w:rsidRDefault="001944AD">
      <w:pPr>
        <w:ind w:left="15"/>
        <w:jc w:val="both"/>
        <w:rPr>
          <w:b/>
          <w:sz w:val="20"/>
          <w:szCs w:val="20"/>
        </w:rPr>
      </w:pPr>
      <w:r w:rsidRPr="00E43C1B">
        <w:rPr>
          <w:b/>
          <w:sz w:val="20"/>
          <w:szCs w:val="20"/>
        </w:rPr>
        <w:lastRenderedPageBreak/>
        <w:t>5.1.I.</w:t>
      </w:r>
    </w:p>
    <w:p w:rsidR="002D2B8F" w:rsidRPr="00E43C1B" w:rsidRDefault="001944AD">
      <w:pPr>
        <w:ind w:left="15"/>
        <w:jc w:val="both"/>
        <w:rPr>
          <w:b/>
          <w:sz w:val="20"/>
          <w:szCs w:val="20"/>
        </w:rPr>
      </w:pPr>
      <w:r w:rsidRPr="00E43C1B">
        <w:rPr>
          <w:b/>
          <w:sz w:val="20"/>
          <w:szCs w:val="20"/>
        </w:rPr>
        <w:t>AO</w:t>
      </w:r>
    </w:p>
    <w:p w:rsidR="002D2B8F" w:rsidRPr="00E43C1B" w:rsidRDefault="001944AD">
      <w:pPr>
        <w:ind w:left="15"/>
        <w:jc w:val="both"/>
        <w:rPr>
          <w:b/>
          <w:sz w:val="20"/>
          <w:szCs w:val="20"/>
        </w:rPr>
      </w:pPr>
      <w:r w:rsidRPr="00E43C1B">
        <w:rPr>
          <w:b/>
          <w:sz w:val="20"/>
          <w:szCs w:val="20"/>
        </w:rPr>
        <w:t>MUNICÍPIO DE TOROPI</w:t>
      </w:r>
    </w:p>
    <w:p w:rsidR="002D2B8F" w:rsidRPr="00E43C1B" w:rsidRDefault="001944AD">
      <w:pPr>
        <w:ind w:left="15"/>
        <w:jc w:val="both"/>
        <w:rPr>
          <w:b/>
          <w:sz w:val="20"/>
          <w:szCs w:val="20"/>
        </w:rPr>
      </w:pPr>
      <w:r w:rsidRPr="00E43C1B">
        <w:rPr>
          <w:b/>
          <w:sz w:val="20"/>
          <w:szCs w:val="20"/>
        </w:rPr>
        <w:t xml:space="preserve">EDITAL DE TOMADA DE PREÇOS Nº </w:t>
      </w:r>
      <w:r w:rsidR="00C4085F">
        <w:rPr>
          <w:b/>
          <w:sz w:val="20"/>
          <w:szCs w:val="20"/>
        </w:rPr>
        <w:t>09</w:t>
      </w:r>
      <w:r w:rsidRPr="00E43C1B">
        <w:rPr>
          <w:b/>
          <w:sz w:val="20"/>
          <w:szCs w:val="20"/>
        </w:rPr>
        <w:t>/2017</w:t>
      </w:r>
    </w:p>
    <w:p w:rsidR="002D2B8F" w:rsidRPr="00E43C1B" w:rsidRDefault="001944AD">
      <w:pPr>
        <w:ind w:left="15"/>
        <w:jc w:val="both"/>
        <w:rPr>
          <w:b/>
          <w:sz w:val="20"/>
          <w:szCs w:val="20"/>
        </w:rPr>
      </w:pPr>
      <w:r w:rsidRPr="00E43C1B">
        <w:rPr>
          <w:b/>
          <w:sz w:val="20"/>
          <w:szCs w:val="20"/>
        </w:rPr>
        <w:t>ENVELOPE Nº 01 - DOCUMENTAÇÃO</w:t>
      </w:r>
    </w:p>
    <w:p w:rsidR="002D2B8F" w:rsidRDefault="001944AD">
      <w:pPr>
        <w:ind w:left="15"/>
        <w:jc w:val="both"/>
        <w:rPr>
          <w:b/>
          <w:sz w:val="20"/>
          <w:szCs w:val="20"/>
        </w:rPr>
      </w:pPr>
      <w:r w:rsidRPr="00E43C1B">
        <w:rPr>
          <w:b/>
          <w:sz w:val="20"/>
          <w:szCs w:val="20"/>
        </w:rPr>
        <w:t>PROPONENTE: (NOME COMPLETO DA EMPRESA)</w:t>
      </w:r>
    </w:p>
    <w:p w:rsidR="00AB267B" w:rsidRPr="00E43C1B" w:rsidRDefault="00AB267B">
      <w:pPr>
        <w:ind w:left="15"/>
        <w:jc w:val="both"/>
        <w:rPr>
          <w:b/>
          <w:sz w:val="20"/>
          <w:szCs w:val="20"/>
        </w:rPr>
      </w:pPr>
      <w:r>
        <w:rPr>
          <w:b/>
          <w:sz w:val="20"/>
          <w:szCs w:val="20"/>
        </w:rPr>
        <w:t>DATA: 18/10/2017 ÁS 09:00</w:t>
      </w:r>
    </w:p>
    <w:p w:rsidR="002D2B8F" w:rsidRPr="00E43C1B" w:rsidRDefault="002D2B8F">
      <w:pPr>
        <w:ind w:left="15"/>
        <w:jc w:val="both"/>
        <w:rPr>
          <w:b/>
          <w:sz w:val="20"/>
          <w:szCs w:val="20"/>
        </w:rPr>
      </w:pPr>
    </w:p>
    <w:p w:rsidR="002D2B8F" w:rsidRPr="00E43C1B" w:rsidRDefault="001944AD">
      <w:pPr>
        <w:ind w:left="15"/>
        <w:jc w:val="both"/>
        <w:rPr>
          <w:b/>
          <w:sz w:val="20"/>
          <w:szCs w:val="20"/>
        </w:rPr>
      </w:pPr>
      <w:r w:rsidRPr="00E43C1B">
        <w:rPr>
          <w:b/>
          <w:sz w:val="20"/>
          <w:szCs w:val="20"/>
        </w:rPr>
        <w:t>5.1.II</w:t>
      </w:r>
    </w:p>
    <w:p w:rsidR="002D2B8F" w:rsidRPr="00E43C1B" w:rsidRDefault="001944AD">
      <w:pPr>
        <w:ind w:left="15"/>
        <w:jc w:val="both"/>
        <w:rPr>
          <w:b/>
          <w:sz w:val="20"/>
          <w:szCs w:val="20"/>
        </w:rPr>
      </w:pPr>
      <w:r w:rsidRPr="00E43C1B">
        <w:rPr>
          <w:b/>
          <w:sz w:val="20"/>
          <w:szCs w:val="20"/>
        </w:rPr>
        <w:t>AO</w:t>
      </w:r>
    </w:p>
    <w:p w:rsidR="002D2B8F" w:rsidRPr="00E43C1B" w:rsidRDefault="001944AD">
      <w:pPr>
        <w:ind w:left="15"/>
        <w:jc w:val="both"/>
        <w:rPr>
          <w:b/>
          <w:sz w:val="20"/>
          <w:szCs w:val="20"/>
        </w:rPr>
      </w:pPr>
      <w:r w:rsidRPr="00E43C1B">
        <w:rPr>
          <w:b/>
          <w:sz w:val="20"/>
          <w:szCs w:val="20"/>
        </w:rPr>
        <w:t>MUNICÍPIO DE TOROPI</w:t>
      </w:r>
    </w:p>
    <w:p w:rsidR="002D2B8F" w:rsidRPr="00E43C1B" w:rsidRDefault="001944AD">
      <w:pPr>
        <w:ind w:left="15"/>
        <w:jc w:val="both"/>
        <w:rPr>
          <w:b/>
          <w:sz w:val="20"/>
          <w:szCs w:val="20"/>
        </w:rPr>
      </w:pPr>
      <w:r w:rsidRPr="00E43C1B">
        <w:rPr>
          <w:b/>
          <w:sz w:val="20"/>
          <w:szCs w:val="20"/>
        </w:rPr>
        <w:t xml:space="preserve">EDITAL DE TOMADA DE PREÇOS Nº </w:t>
      </w:r>
      <w:r w:rsidR="00C4085F">
        <w:rPr>
          <w:b/>
          <w:sz w:val="20"/>
          <w:szCs w:val="20"/>
        </w:rPr>
        <w:t>09</w:t>
      </w:r>
      <w:r w:rsidRPr="00E43C1B">
        <w:rPr>
          <w:b/>
          <w:sz w:val="20"/>
          <w:szCs w:val="20"/>
        </w:rPr>
        <w:t>/2017</w:t>
      </w:r>
    </w:p>
    <w:p w:rsidR="002D2B8F" w:rsidRPr="00E43C1B" w:rsidRDefault="001944AD">
      <w:pPr>
        <w:ind w:left="15"/>
        <w:jc w:val="both"/>
        <w:rPr>
          <w:b/>
          <w:sz w:val="20"/>
          <w:szCs w:val="20"/>
        </w:rPr>
      </w:pPr>
      <w:r w:rsidRPr="00E43C1B">
        <w:rPr>
          <w:b/>
          <w:sz w:val="20"/>
          <w:szCs w:val="20"/>
        </w:rPr>
        <w:t>ENVELOPE Nº 2 – PROPOSTA</w:t>
      </w:r>
    </w:p>
    <w:p w:rsidR="001944AD" w:rsidRPr="00E43C1B" w:rsidRDefault="001944AD" w:rsidP="001944AD">
      <w:pPr>
        <w:ind w:left="15"/>
        <w:jc w:val="both"/>
        <w:rPr>
          <w:b/>
          <w:sz w:val="20"/>
          <w:szCs w:val="20"/>
        </w:rPr>
      </w:pPr>
      <w:r w:rsidRPr="00E43C1B">
        <w:rPr>
          <w:b/>
          <w:sz w:val="20"/>
          <w:szCs w:val="20"/>
        </w:rPr>
        <w:t>PROPONENTE: (NOME COMPLETO DA EMPRESA)</w:t>
      </w:r>
    </w:p>
    <w:p w:rsidR="00AB267B" w:rsidRPr="00E43C1B" w:rsidRDefault="00AB267B" w:rsidP="00AB267B">
      <w:pPr>
        <w:ind w:left="15"/>
        <w:jc w:val="both"/>
        <w:rPr>
          <w:b/>
          <w:sz w:val="20"/>
          <w:szCs w:val="20"/>
        </w:rPr>
      </w:pPr>
      <w:r>
        <w:rPr>
          <w:b/>
          <w:sz w:val="20"/>
          <w:szCs w:val="20"/>
        </w:rPr>
        <w:t>DATA: 18/10/2017 ÁS 09:00</w:t>
      </w:r>
    </w:p>
    <w:p w:rsidR="001944AD" w:rsidRPr="00E43C1B" w:rsidRDefault="001944AD" w:rsidP="001944AD">
      <w:pPr>
        <w:ind w:left="15"/>
        <w:jc w:val="both"/>
        <w:rPr>
          <w:b/>
          <w:sz w:val="20"/>
          <w:szCs w:val="20"/>
        </w:rPr>
      </w:pPr>
    </w:p>
    <w:p w:rsidR="002D2B8F" w:rsidRPr="00E43C1B" w:rsidRDefault="002D2B8F" w:rsidP="001944AD">
      <w:pPr>
        <w:ind w:left="15"/>
        <w:jc w:val="both"/>
        <w:rPr>
          <w:rFonts w:eastAsia="Arial Unicode MS"/>
          <w:b/>
          <w:sz w:val="20"/>
          <w:szCs w:val="20"/>
        </w:rPr>
      </w:pPr>
      <w:r w:rsidRPr="00E43C1B">
        <w:rPr>
          <w:b/>
          <w:sz w:val="20"/>
          <w:szCs w:val="20"/>
        </w:rPr>
        <w:t>5.1</w:t>
      </w:r>
      <w:r w:rsidR="00387D16" w:rsidRPr="00E43C1B">
        <w:rPr>
          <w:b/>
          <w:sz w:val="20"/>
          <w:szCs w:val="20"/>
        </w:rPr>
        <w:t>.I</w:t>
      </w:r>
      <w:r w:rsidRPr="00E43C1B">
        <w:rPr>
          <w:b/>
          <w:sz w:val="20"/>
          <w:szCs w:val="20"/>
        </w:rPr>
        <w:t xml:space="preserve"> – O envelope n</w:t>
      </w:r>
      <w:r w:rsidRPr="00E43C1B">
        <w:rPr>
          <w:rFonts w:eastAsia="Arial Unicode MS"/>
          <w:b/>
          <w:sz w:val="20"/>
          <w:szCs w:val="20"/>
        </w:rPr>
        <w:t>º 1 deverá conter:</w:t>
      </w:r>
    </w:p>
    <w:p w:rsidR="002D2B8F" w:rsidRPr="00E43C1B" w:rsidRDefault="002D2B8F">
      <w:pPr>
        <w:jc w:val="both"/>
        <w:rPr>
          <w:sz w:val="20"/>
          <w:szCs w:val="20"/>
        </w:rPr>
      </w:pPr>
      <w:r w:rsidRPr="00E43C1B">
        <w:rPr>
          <w:sz w:val="20"/>
          <w:szCs w:val="20"/>
        </w:rPr>
        <w:t>a)</w:t>
      </w:r>
      <w:r w:rsidR="002B22EE" w:rsidRPr="00E43C1B">
        <w:rPr>
          <w:sz w:val="20"/>
          <w:szCs w:val="20"/>
        </w:rPr>
        <w:t xml:space="preserve"> </w:t>
      </w:r>
      <w:r w:rsidRPr="00E43C1B">
        <w:rPr>
          <w:color w:val="000000"/>
          <w:sz w:val="20"/>
          <w:szCs w:val="20"/>
        </w:rPr>
        <w:t>A docum</w:t>
      </w:r>
      <w:r w:rsidR="00B40314" w:rsidRPr="00E43C1B">
        <w:rPr>
          <w:color w:val="000000"/>
          <w:sz w:val="20"/>
          <w:szCs w:val="20"/>
        </w:rPr>
        <w:t>entação referente a habilitação, o</w:t>
      </w:r>
      <w:r w:rsidRPr="00E43C1B">
        <w:rPr>
          <w:color w:val="000000"/>
          <w:sz w:val="20"/>
          <w:szCs w:val="20"/>
        </w:rPr>
        <w:t>s documentos d</w:t>
      </w:r>
      <w:r w:rsidR="00B40314" w:rsidRPr="00E43C1B">
        <w:rPr>
          <w:color w:val="000000"/>
          <w:sz w:val="20"/>
          <w:szCs w:val="20"/>
        </w:rPr>
        <w:t>escritos no</w:t>
      </w:r>
      <w:r w:rsidR="00F93AA9" w:rsidRPr="00E43C1B">
        <w:rPr>
          <w:color w:val="000000"/>
          <w:sz w:val="20"/>
          <w:szCs w:val="20"/>
        </w:rPr>
        <w:t>s</w:t>
      </w:r>
      <w:r w:rsidR="00B40314" w:rsidRPr="00E43C1B">
        <w:rPr>
          <w:color w:val="000000"/>
          <w:sz w:val="20"/>
          <w:szCs w:val="20"/>
        </w:rPr>
        <w:t xml:space="preserve"> subite</w:t>
      </w:r>
      <w:r w:rsidR="00F93AA9" w:rsidRPr="00E43C1B">
        <w:rPr>
          <w:color w:val="000000"/>
          <w:sz w:val="20"/>
          <w:szCs w:val="20"/>
        </w:rPr>
        <w:t>ns</w:t>
      </w:r>
      <w:r w:rsidR="00B40314" w:rsidRPr="00E43C1B">
        <w:rPr>
          <w:color w:val="000000"/>
          <w:sz w:val="20"/>
          <w:szCs w:val="20"/>
        </w:rPr>
        <w:t xml:space="preserve"> 4.1, 4.2, </w:t>
      </w:r>
      <w:proofErr w:type="gramStart"/>
      <w:r w:rsidR="00B40314" w:rsidRPr="00E43C1B">
        <w:rPr>
          <w:color w:val="000000"/>
          <w:sz w:val="20"/>
          <w:szCs w:val="20"/>
        </w:rPr>
        <w:t>4.</w:t>
      </w:r>
      <w:r w:rsidR="00083578">
        <w:rPr>
          <w:color w:val="000000"/>
          <w:sz w:val="20"/>
          <w:szCs w:val="20"/>
        </w:rPr>
        <w:t>3</w:t>
      </w:r>
      <w:r w:rsidR="00B40314" w:rsidRPr="00E43C1B">
        <w:rPr>
          <w:color w:val="000000"/>
          <w:sz w:val="20"/>
          <w:szCs w:val="20"/>
        </w:rPr>
        <w:t xml:space="preserve"> .</w:t>
      </w:r>
      <w:proofErr w:type="gramEnd"/>
      <w:r w:rsidR="00B40314" w:rsidRPr="00E43C1B">
        <w:rPr>
          <w:color w:val="000000"/>
          <w:sz w:val="20"/>
          <w:szCs w:val="20"/>
        </w:rPr>
        <w:t xml:space="preserve"> </w:t>
      </w:r>
      <w:r w:rsidRPr="00E43C1B">
        <w:rPr>
          <w:color w:val="000000"/>
          <w:sz w:val="20"/>
          <w:szCs w:val="20"/>
        </w:rPr>
        <w:t>Os documentos do</w:t>
      </w:r>
      <w:r w:rsidR="00F93AA9" w:rsidRPr="00E43C1B">
        <w:rPr>
          <w:color w:val="000000"/>
          <w:sz w:val="20"/>
          <w:szCs w:val="20"/>
        </w:rPr>
        <w:t>s</w:t>
      </w:r>
      <w:r w:rsidRPr="00E43C1B">
        <w:rPr>
          <w:color w:val="000000"/>
          <w:sz w:val="20"/>
          <w:szCs w:val="20"/>
        </w:rPr>
        <w:t xml:space="preserve"> subite</w:t>
      </w:r>
      <w:r w:rsidR="00F93AA9" w:rsidRPr="00E43C1B">
        <w:rPr>
          <w:color w:val="000000"/>
          <w:sz w:val="20"/>
          <w:szCs w:val="20"/>
        </w:rPr>
        <w:t>ns</w:t>
      </w:r>
      <w:r w:rsidRPr="00E43C1B">
        <w:rPr>
          <w:color w:val="000000"/>
          <w:sz w:val="20"/>
          <w:szCs w:val="20"/>
        </w:rPr>
        <w:t xml:space="preserve"> de</w:t>
      </w:r>
      <w:r w:rsidR="00083578">
        <w:rPr>
          <w:color w:val="000000"/>
          <w:sz w:val="20"/>
          <w:szCs w:val="20"/>
        </w:rPr>
        <w:t>verão ser</w:t>
      </w:r>
      <w:r w:rsidR="00B40314" w:rsidRPr="00E43C1B">
        <w:rPr>
          <w:color w:val="000000"/>
          <w:sz w:val="20"/>
          <w:szCs w:val="20"/>
        </w:rPr>
        <w:t xml:space="preserve"> inserido</w:t>
      </w:r>
      <w:r w:rsidR="00083578">
        <w:rPr>
          <w:color w:val="000000"/>
          <w:sz w:val="20"/>
          <w:szCs w:val="20"/>
        </w:rPr>
        <w:t>s</w:t>
      </w:r>
      <w:r w:rsidR="00B40314" w:rsidRPr="00E43C1B">
        <w:rPr>
          <w:color w:val="000000"/>
          <w:sz w:val="20"/>
          <w:szCs w:val="20"/>
        </w:rPr>
        <w:t xml:space="preserve"> no envelope</w:t>
      </w:r>
      <w:r w:rsidRPr="00E43C1B">
        <w:rPr>
          <w:color w:val="000000"/>
          <w:sz w:val="20"/>
          <w:szCs w:val="20"/>
        </w:rPr>
        <w:t>.</w:t>
      </w:r>
      <w:r w:rsidRPr="00E43C1B">
        <w:rPr>
          <w:sz w:val="20"/>
          <w:szCs w:val="20"/>
        </w:rPr>
        <w:t xml:space="preserve"> </w:t>
      </w:r>
    </w:p>
    <w:p w:rsidR="00A35619" w:rsidRPr="00E43C1B" w:rsidRDefault="00A35619" w:rsidP="00B40314">
      <w:pPr>
        <w:ind w:left="15"/>
        <w:jc w:val="both"/>
        <w:rPr>
          <w:rFonts w:eastAsia="Arial Unicode MS"/>
          <w:sz w:val="20"/>
          <w:szCs w:val="20"/>
        </w:rPr>
      </w:pPr>
      <w:r w:rsidRPr="00E43C1B">
        <w:rPr>
          <w:rFonts w:eastAsia="Arial Unicode MS"/>
          <w:sz w:val="20"/>
          <w:szCs w:val="20"/>
        </w:rPr>
        <w:t>b)</w:t>
      </w:r>
      <w:r w:rsidRPr="00E43C1B">
        <w:rPr>
          <w:rFonts w:eastAsia="Arial Unicode MS"/>
          <w:b/>
          <w:sz w:val="20"/>
          <w:szCs w:val="20"/>
        </w:rPr>
        <w:t xml:space="preserve"> </w:t>
      </w:r>
      <w:r w:rsidRPr="00E43C1B">
        <w:rPr>
          <w:rFonts w:eastAsia="Arial Unicode MS"/>
          <w:sz w:val="20"/>
          <w:szCs w:val="20"/>
        </w:rPr>
        <w:t xml:space="preserve">Declaração de que caso a empresa licitante for vencedora do certame, deverá efetuar Garantia da proposta, nas mesmas modalidades e critérios previstos no caput e §1º do art. 56 da lei 8.666/93, cujo valor será de </w:t>
      </w:r>
      <w:r w:rsidR="0028688F" w:rsidRPr="00E43C1B">
        <w:rPr>
          <w:rFonts w:eastAsia="Arial Unicode MS"/>
          <w:sz w:val="20"/>
          <w:szCs w:val="20"/>
        </w:rPr>
        <w:t>5</w:t>
      </w:r>
      <w:r w:rsidRPr="00E43C1B">
        <w:rPr>
          <w:rFonts w:eastAsia="Arial Unicode MS"/>
          <w:sz w:val="20"/>
          <w:szCs w:val="20"/>
        </w:rPr>
        <w:t>% (</w:t>
      </w:r>
      <w:r w:rsidR="0028688F" w:rsidRPr="00E43C1B">
        <w:rPr>
          <w:rFonts w:eastAsia="Arial Unicode MS"/>
          <w:sz w:val="20"/>
          <w:szCs w:val="20"/>
        </w:rPr>
        <w:t>cinco</w:t>
      </w:r>
      <w:r w:rsidRPr="00E43C1B">
        <w:rPr>
          <w:rFonts w:eastAsia="Arial Unicode MS"/>
          <w:sz w:val="20"/>
          <w:szCs w:val="20"/>
        </w:rPr>
        <w:t xml:space="preserve"> por cento) do valor do objeto da Contratação. Será exigida a comprovação n</w:t>
      </w:r>
      <w:r w:rsidR="00F93AA9" w:rsidRPr="00E43C1B">
        <w:rPr>
          <w:rFonts w:eastAsia="Arial Unicode MS"/>
          <w:sz w:val="20"/>
          <w:szCs w:val="20"/>
        </w:rPr>
        <w:t>a</w:t>
      </w:r>
      <w:r w:rsidRPr="00E43C1B">
        <w:rPr>
          <w:rFonts w:eastAsia="Arial Unicode MS"/>
          <w:sz w:val="20"/>
          <w:szCs w:val="20"/>
        </w:rPr>
        <w:t xml:space="preserve"> assinatura do contrato</w:t>
      </w:r>
    </w:p>
    <w:p w:rsidR="00B40314" w:rsidRDefault="00A35619" w:rsidP="00B40314">
      <w:pPr>
        <w:ind w:left="15"/>
        <w:jc w:val="both"/>
        <w:rPr>
          <w:rFonts w:eastAsia="Arial Unicode MS"/>
          <w:sz w:val="20"/>
          <w:szCs w:val="20"/>
        </w:rPr>
      </w:pPr>
      <w:r w:rsidRPr="00E43C1B">
        <w:rPr>
          <w:rFonts w:eastAsia="Arial Unicode MS"/>
          <w:sz w:val="20"/>
          <w:szCs w:val="20"/>
        </w:rPr>
        <w:t>c</w:t>
      </w:r>
      <w:r w:rsidR="00B40314" w:rsidRPr="00E43C1B">
        <w:rPr>
          <w:rFonts w:eastAsia="Arial Unicode MS"/>
          <w:sz w:val="20"/>
          <w:szCs w:val="20"/>
        </w:rPr>
        <w:t>) Declaração da licitante de que não foi declarada inidônea para licitar ou contratar com a Administração Pública.</w:t>
      </w:r>
    </w:p>
    <w:p w:rsidR="00E416CF" w:rsidRPr="004B77EE" w:rsidRDefault="00E416CF" w:rsidP="00E416CF">
      <w:pPr>
        <w:ind w:right="283"/>
        <w:jc w:val="both"/>
        <w:rPr>
          <w:sz w:val="20"/>
          <w:szCs w:val="20"/>
          <w:lang w:eastAsia="pt-BR"/>
        </w:rPr>
      </w:pPr>
      <w:r>
        <w:rPr>
          <w:sz w:val="20"/>
          <w:szCs w:val="20"/>
          <w:lang w:eastAsia="pt-BR"/>
        </w:rPr>
        <w:t>d)</w:t>
      </w:r>
      <w:r w:rsidRPr="004B77EE">
        <w:rPr>
          <w:sz w:val="20"/>
          <w:szCs w:val="20"/>
          <w:lang w:eastAsia="pt-BR"/>
        </w:rPr>
        <w:t xml:space="preserve"> As Microempresas e Empresas de Pequeno Porte, para assegurar o estabelecido na Lei Complementar nº. 123, de 14 de dezembro de 2006, a qual institui o Estatuto da Microempresa e Empresa de Pequeno Porte, deverão apresentar para a Comissão Permanente de Licitações, no ato da sessão de abertura do procedimento licitatório, declaração de enquadramento das Microempresas e Empresas de Pequeno Porte, devidamente assinado pelo seu representante contábil</w:t>
      </w:r>
      <w:r>
        <w:rPr>
          <w:sz w:val="20"/>
          <w:szCs w:val="20"/>
          <w:lang w:eastAsia="pt-BR"/>
        </w:rPr>
        <w:t>.</w:t>
      </w:r>
      <w:r w:rsidRPr="004B77EE">
        <w:rPr>
          <w:sz w:val="20"/>
          <w:szCs w:val="20"/>
          <w:lang w:eastAsia="pt-BR"/>
        </w:rPr>
        <w:t xml:space="preserve"> </w:t>
      </w:r>
    </w:p>
    <w:p w:rsidR="002D2B8F" w:rsidRPr="00E43C1B" w:rsidRDefault="00E416CF">
      <w:pPr>
        <w:jc w:val="both"/>
        <w:rPr>
          <w:rFonts w:eastAsia="MS Shell Dlg 2"/>
          <w:color w:val="000000"/>
          <w:sz w:val="20"/>
          <w:szCs w:val="20"/>
        </w:rPr>
      </w:pPr>
      <w:proofErr w:type="gramStart"/>
      <w:r>
        <w:rPr>
          <w:sz w:val="20"/>
          <w:szCs w:val="20"/>
        </w:rPr>
        <w:t>e</w:t>
      </w:r>
      <w:r w:rsidR="002D2B8F" w:rsidRPr="00E43C1B">
        <w:rPr>
          <w:sz w:val="20"/>
          <w:szCs w:val="20"/>
        </w:rPr>
        <w:t xml:space="preserve">) </w:t>
      </w:r>
      <w:r w:rsidR="002D2B8F" w:rsidRPr="00E43C1B">
        <w:rPr>
          <w:rFonts w:eastAsia="Segoe UI"/>
          <w:color w:val="000000"/>
          <w:sz w:val="20"/>
          <w:szCs w:val="20"/>
        </w:rPr>
        <w:t>Poder</w:t>
      </w:r>
      <w:r w:rsidR="002D2B8F" w:rsidRPr="00E43C1B">
        <w:rPr>
          <w:rFonts w:eastAsia="MS Shell Dlg 2"/>
          <w:color w:val="000000"/>
          <w:sz w:val="20"/>
          <w:szCs w:val="20"/>
        </w:rPr>
        <w:t>á</w:t>
      </w:r>
      <w:proofErr w:type="gramEnd"/>
      <w:r w:rsidR="002D2B8F" w:rsidRPr="00E43C1B">
        <w:rPr>
          <w:rFonts w:eastAsia="MS Shell Dlg 2"/>
          <w:color w:val="000000"/>
          <w:sz w:val="20"/>
          <w:szCs w:val="20"/>
        </w:rPr>
        <w:t xml:space="preserve"> fazer uso da palavra durante a abertura dos envelopes o proprietário ou sócio da empresa. Caso seja representante deverá estar devidamente procurado para o respectivo certame.</w:t>
      </w:r>
    </w:p>
    <w:p w:rsidR="00B40314" w:rsidRPr="00E43C1B" w:rsidRDefault="00B40314">
      <w:pPr>
        <w:jc w:val="both"/>
        <w:rPr>
          <w:b/>
          <w:sz w:val="20"/>
          <w:szCs w:val="20"/>
        </w:rPr>
      </w:pPr>
    </w:p>
    <w:p w:rsidR="002D2B8F" w:rsidRPr="00E43C1B" w:rsidRDefault="002D2B8F">
      <w:pPr>
        <w:jc w:val="both"/>
        <w:rPr>
          <w:b/>
          <w:sz w:val="20"/>
          <w:szCs w:val="20"/>
        </w:rPr>
      </w:pPr>
      <w:r w:rsidRPr="00E43C1B">
        <w:rPr>
          <w:b/>
          <w:sz w:val="20"/>
          <w:szCs w:val="20"/>
        </w:rPr>
        <w:t>5.2</w:t>
      </w:r>
      <w:r w:rsidR="00387D16" w:rsidRPr="00E43C1B">
        <w:rPr>
          <w:b/>
          <w:sz w:val="20"/>
          <w:szCs w:val="20"/>
        </w:rPr>
        <w:t>.II</w:t>
      </w:r>
      <w:r w:rsidRPr="00E43C1B">
        <w:rPr>
          <w:b/>
          <w:sz w:val="20"/>
          <w:szCs w:val="20"/>
        </w:rPr>
        <w:t xml:space="preserve"> – O envelope nº 2 deverá conter, OBRIGATORIAMENTE SOB PENA DE DESCLASSIFICAÇÃO:</w:t>
      </w:r>
    </w:p>
    <w:p w:rsidR="002D2B8F" w:rsidRPr="00E43C1B" w:rsidRDefault="002D2B8F">
      <w:pPr>
        <w:ind w:left="15"/>
        <w:jc w:val="both"/>
        <w:rPr>
          <w:rFonts w:eastAsia="Arial Unicode MS"/>
          <w:sz w:val="20"/>
          <w:szCs w:val="20"/>
        </w:rPr>
      </w:pPr>
      <w:r w:rsidRPr="00E43C1B">
        <w:rPr>
          <w:rFonts w:eastAsia="Arial Unicode MS"/>
          <w:sz w:val="20"/>
          <w:szCs w:val="20"/>
        </w:rPr>
        <w:t xml:space="preserve">a) Declaração de validade da proposta não inferior </w:t>
      </w:r>
      <w:r w:rsidR="00B40314" w:rsidRPr="00E43C1B">
        <w:rPr>
          <w:rFonts w:eastAsia="Arial Unicode MS"/>
          <w:sz w:val="20"/>
          <w:szCs w:val="20"/>
        </w:rPr>
        <w:t>a sessenta dias</w:t>
      </w:r>
      <w:r w:rsidRPr="00E43C1B">
        <w:rPr>
          <w:rFonts w:eastAsia="Arial Unicode MS"/>
          <w:sz w:val="20"/>
          <w:szCs w:val="20"/>
        </w:rPr>
        <w:t>;</w:t>
      </w:r>
    </w:p>
    <w:p w:rsidR="002D2B8F" w:rsidRPr="00E43C1B" w:rsidRDefault="002D2B8F">
      <w:pPr>
        <w:ind w:left="15"/>
        <w:jc w:val="both"/>
        <w:rPr>
          <w:rFonts w:eastAsia="Arial Unicode MS"/>
          <w:sz w:val="20"/>
          <w:szCs w:val="20"/>
        </w:rPr>
      </w:pPr>
      <w:r w:rsidRPr="00E43C1B">
        <w:rPr>
          <w:rFonts w:eastAsia="Arial Unicode MS"/>
          <w:sz w:val="20"/>
          <w:szCs w:val="20"/>
        </w:rPr>
        <w:t xml:space="preserve">b) Proposta de Preços em reais, contendo o valor </w:t>
      </w:r>
      <w:r w:rsidR="00C379AD" w:rsidRPr="00E43C1B">
        <w:rPr>
          <w:rFonts w:eastAsia="Arial Unicode MS"/>
          <w:sz w:val="20"/>
          <w:szCs w:val="20"/>
        </w:rPr>
        <w:t>total da obra e o prazo de execução dos serviços.</w:t>
      </w:r>
    </w:p>
    <w:p w:rsidR="002D2B8F" w:rsidRPr="00E43C1B" w:rsidRDefault="002D2B8F">
      <w:pPr>
        <w:ind w:left="15"/>
        <w:jc w:val="both"/>
        <w:rPr>
          <w:rFonts w:eastAsia="Arial Unicode MS"/>
          <w:sz w:val="20"/>
          <w:szCs w:val="20"/>
        </w:rPr>
      </w:pPr>
      <w:r w:rsidRPr="00E43C1B">
        <w:rPr>
          <w:rFonts w:eastAsia="Arial Unicode MS"/>
          <w:sz w:val="20"/>
          <w:szCs w:val="20"/>
        </w:rPr>
        <w:t xml:space="preserve">c) </w:t>
      </w:r>
      <w:r w:rsidR="00C379AD" w:rsidRPr="00E43C1B">
        <w:rPr>
          <w:rFonts w:eastAsia="Arial Unicode MS"/>
          <w:sz w:val="20"/>
          <w:szCs w:val="20"/>
        </w:rPr>
        <w:t xml:space="preserve">Planilha Orçamentária, </w:t>
      </w:r>
      <w:r w:rsidRPr="00E43C1B">
        <w:rPr>
          <w:rFonts w:eastAsia="Arial Unicode MS"/>
          <w:sz w:val="20"/>
          <w:szCs w:val="20"/>
        </w:rPr>
        <w:t>Cronograma Físico-financeiro, ou de desempenho assinado pelo responsável técnico da licitante, cuj</w:t>
      </w:r>
      <w:r w:rsidR="000D06B1" w:rsidRPr="00E43C1B">
        <w:rPr>
          <w:rFonts w:eastAsia="Arial Unicode MS"/>
          <w:sz w:val="20"/>
          <w:szCs w:val="20"/>
        </w:rPr>
        <w:t>o nome, título e registro</w:t>
      </w:r>
      <w:r w:rsidRPr="00E43C1B">
        <w:rPr>
          <w:rFonts w:eastAsia="Arial Unicode MS"/>
          <w:sz w:val="20"/>
          <w:szCs w:val="20"/>
        </w:rPr>
        <w:t>, deverão constar de maneira legível e clara no documento; todos de acordo com os anexos deste edital.</w:t>
      </w:r>
    </w:p>
    <w:p w:rsidR="002724DD" w:rsidRPr="00E43C1B" w:rsidRDefault="002724DD" w:rsidP="002724DD">
      <w:pPr>
        <w:ind w:left="15"/>
        <w:jc w:val="both"/>
        <w:rPr>
          <w:rFonts w:eastAsia="Arial Unicode MS"/>
          <w:sz w:val="20"/>
          <w:szCs w:val="20"/>
        </w:rPr>
      </w:pPr>
      <w:r w:rsidRPr="00E43C1B">
        <w:rPr>
          <w:rFonts w:eastAsia="Arial Unicode MS"/>
          <w:sz w:val="20"/>
          <w:szCs w:val="20"/>
        </w:rPr>
        <w:t>d) Relação da Equipe Técnica e Administrativa, permanente e eventual, que ficará vinculada ao objeto da licitação, discriminando individualmente o vinculo empregatício de cada profissional com a licitante;</w:t>
      </w:r>
    </w:p>
    <w:p w:rsidR="002D2B8F" w:rsidRPr="00E43C1B" w:rsidRDefault="002724DD">
      <w:pPr>
        <w:ind w:left="15"/>
        <w:jc w:val="both"/>
        <w:rPr>
          <w:rFonts w:eastAsia="Arial Unicode MS"/>
          <w:sz w:val="20"/>
          <w:szCs w:val="20"/>
        </w:rPr>
      </w:pPr>
      <w:proofErr w:type="gramStart"/>
      <w:r w:rsidRPr="00E43C1B">
        <w:rPr>
          <w:rFonts w:eastAsia="Arial Unicode MS"/>
          <w:sz w:val="20"/>
          <w:szCs w:val="20"/>
        </w:rPr>
        <w:t>e</w:t>
      </w:r>
      <w:r w:rsidR="002D2B8F" w:rsidRPr="00E43C1B">
        <w:rPr>
          <w:rFonts w:eastAsia="Arial Unicode MS"/>
          <w:sz w:val="20"/>
          <w:szCs w:val="20"/>
        </w:rPr>
        <w:t>) Poderão</w:t>
      </w:r>
      <w:proofErr w:type="gramEnd"/>
      <w:r w:rsidR="002D2B8F" w:rsidRPr="00E43C1B">
        <w:rPr>
          <w:rFonts w:eastAsia="Arial Unicode MS"/>
          <w:sz w:val="20"/>
          <w:szCs w:val="20"/>
        </w:rPr>
        <w:t xml:space="preserve"> ser exigidos documentos complementares e planilhas de preços a serem apresentados apenas pela licitante vencedora, caso em que será afixada data, local e hora de entrega.</w:t>
      </w:r>
    </w:p>
    <w:p w:rsidR="00C425D0" w:rsidRPr="00E43C1B" w:rsidRDefault="002724DD">
      <w:pPr>
        <w:jc w:val="both"/>
        <w:rPr>
          <w:rFonts w:eastAsia="Arial Unicode MS"/>
          <w:sz w:val="20"/>
          <w:szCs w:val="20"/>
        </w:rPr>
      </w:pPr>
      <w:proofErr w:type="gramStart"/>
      <w:r w:rsidRPr="00E43C1B">
        <w:rPr>
          <w:rFonts w:eastAsia="Arial Unicode MS"/>
          <w:sz w:val="20"/>
          <w:szCs w:val="20"/>
        </w:rPr>
        <w:t>f</w:t>
      </w:r>
      <w:r w:rsidR="00C425D0" w:rsidRPr="00E43C1B">
        <w:rPr>
          <w:rFonts w:eastAsia="Arial Unicode MS"/>
          <w:sz w:val="20"/>
          <w:szCs w:val="20"/>
        </w:rPr>
        <w:t>)</w:t>
      </w:r>
      <w:r w:rsidR="00DA0428" w:rsidRPr="00E43C1B">
        <w:rPr>
          <w:rFonts w:eastAsia="Arial Unicode MS"/>
          <w:sz w:val="20"/>
          <w:szCs w:val="20"/>
        </w:rPr>
        <w:t xml:space="preserve"> Serão</w:t>
      </w:r>
      <w:proofErr w:type="gramEnd"/>
      <w:r w:rsidR="00DA0428" w:rsidRPr="00E43C1B">
        <w:rPr>
          <w:rFonts w:eastAsia="Arial Unicode MS"/>
          <w:sz w:val="20"/>
          <w:szCs w:val="20"/>
        </w:rPr>
        <w:t xml:space="preserve"> considerados para fins de julgamento os valores constantes no preço até, no máximo duas casas decimais após a </w:t>
      </w:r>
      <w:r w:rsidR="0094395B" w:rsidRPr="00E43C1B">
        <w:rPr>
          <w:rFonts w:eastAsia="Arial Unicode MS"/>
          <w:sz w:val="20"/>
          <w:szCs w:val="20"/>
        </w:rPr>
        <w:t>vírgula</w:t>
      </w:r>
      <w:r w:rsidR="00DA0428" w:rsidRPr="00E43C1B">
        <w:rPr>
          <w:rFonts w:eastAsia="Arial Unicode MS"/>
          <w:sz w:val="20"/>
          <w:szCs w:val="20"/>
        </w:rPr>
        <w:t>.</w:t>
      </w:r>
    </w:p>
    <w:p w:rsidR="002D2B8F" w:rsidRPr="00E43C1B" w:rsidRDefault="00C425D0">
      <w:pPr>
        <w:jc w:val="both"/>
        <w:rPr>
          <w:rFonts w:eastAsia="Arial Unicode MS"/>
          <w:sz w:val="20"/>
          <w:szCs w:val="20"/>
        </w:rPr>
      </w:pPr>
      <w:proofErr w:type="gramStart"/>
      <w:r w:rsidRPr="00E43C1B">
        <w:rPr>
          <w:rFonts w:eastAsia="Arial Unicode MS"/>
          <w:sz w:val="20"/>
          <w:szCs w:val="20"/>
        </w:rPr>
        <w:t>f</w:t>
      </w:r>
      <w:r w:rsidR="002D2B8F" w:rsidRPr="00E43C1B">
        <w:rPr>
          <w:rFonts w:eastAsia="Arial Unicode MS"/>
          <w:sz w:val="20"/>
          <w:szCs w:val="20"/>
        </w:rPr>
        <w:t>) Quando</w:t>
      </w:r>
      <w:proofErr w:type="gramEnd"/>
      <w:r w:rsidR="002D2B8F" w:rsidRPr="00E43C1B">
        <w:rPr>
          <w:rFonts w:eastAsia="Arial Unicode MS"/>
          <w:sz w:val="20"/>
          <w:szCs w:val="20"/>
        </w:rPr>
        <w:t xml:space="preserve"> o proponente for cooperativa deverá observar o disposto no artigo 22 da lei federal nº 8212/91 quando da elaboração da proposta.</w:t>
      </w:r>
    </w:p>
    <w:p w:rsidR="002D2B8F" w:rsidRPr="00E43C1B" w:rsidRDefault="002D2B8F">
      <w:pPr>
        <w:ind w:left="15"/>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6 – DO JULGAMENTO</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6.1 A"/>
        </w:smartTagPr>
        <w:r w:rsidRPr="00E43C1B">
          <w:rPr>
            <w:rFonts w:eastAsia="Arial Unicode MS"/>
            <w:sz w:val="20"/>
            <w:szCs w:val="20"/>
          </w:rPr>
          <w:t>6.1 A</w:t>
        </w:r>
      </w:smartTag>
      <w:r w:rsidRPr="00E43C1B">
        <w:rPr>
          <w:rFonts w:eastAsia="Arial Unicode MS"/>
          <w:sz w:val="20"/>
          <w:szCs w:val="20"/>
        </w:rPr>
        <w:t xml:space="preserve"> presente licitação será processada e julgada com observância do seguinte procedimento:</w:t>
      </w:r>
    </w:p>
    <w:p w:rsidR="002D2B8F" w:rsidRPr="00E43C1B" w:rsidRDefault="002D2B8F">
      <w:pPr>
        <w:ind w:left="15"/>
        <w:jc w:val="both"/>
        <w:rPr>
          <w:rFonts w:eastAsia="Arial Unicode MS"/>
          <w:sz w:val="20"/>
          <w:szCs w:val="20"/>
        </w:rPr>
      </w:pPr>
      <w:r w:rsidRPr="00E43C1B">
        <w:rPr>
          <w:rFonts w:eastAsia="Arial Unicode MS"/>
          <w:sz w:val="20"/>
          <w:szCs w:val="20"/>
        </w:rPr>
        <w:t>I – Abertura dos envelopes “HABILITAÇÃO” e sua apreciação;</w:t>
      </w:r>
    </w:p>
    <w:p w:rsidR="002D2B8F" w:rsidRPr="00E43C1B" w:rsidRDefault="002D2B8F">
      <w:pPr>
        <w:ind w:left="15"/>
        <w:jc w:val="both"/>
        <w:rPr>
          <w:rFonts w:eastAsia="Arial Unicode MS"/>
          <w:sz w:val="20"/>
          <w:szCs w:val="20"/>
        </w:rPr>
      </w:pPr>
      <w:r w:rsidRPr="00E43C1B">
        <w:rPr>
          <w:rFonts w:eastAsia="Arial Unicode MS"/>
          <w:sz w:val="20"/>
          <w:szCs w:val="20"/>
        </w:rPr>
        <w:t>II – Devolução dos envelopes “PROPOSTAS”, fechados, aos concorrentes inabilitados, desde que não tenha havido recurso ou após sua denegação;</w:t>
      </w:r>
    </w:p>
    <w:p w:rsidR="002D2B8F" w:rsidRPr="00E43C1B" w:rsidRDefault="002D2B8F">
      <w:pPr>
        <w:ind w:left="15"/>
        <w:jc w:val="both"/>
        <w:rPr>
          <w:rFonts w:eastAsia="Arial Unicode MS"/>
          <w:sz w:val="20"/>
          <w:szCs w:val="20"/>
        </w:rPr>
      </w:pPr>
      <w:r w:rsidRPr="00E43C1B">
        <w:rPr>
          <w:rFonts w:eastAsia="Arial Unicode MS"/>
          <w:sz w:val="20"/>
          <w:szCs w:val="20"/>
        </w:rPr>
        <w:t>III – Abertura dos envelopes “PROPOSTAS” dos concorrentes habilitados, desde que transcorrido o prazo sem interposição de recurso, ou tenha havido desistência expressa, ou após o julgamento dos recursos interpostos;</w:t>
      </w:r>
    </w:p>
    <w:p w:rsidR="002D2B8F" w:rsidRPr="00E43C1B" w:rsidRDefault="002D2B8F">
      <w:pPr>
        <w:ind w:left="15"/>
        <w:jc w:val="both"/>
        <w:rPr>
          <w:rFonts w:eastAsia="Arial Unicode MS"/>
          <w:sz w:val="20"/>
          <w:szCs w:val="20"/>
        </w:rPr>
      </w:pPr>
      <w:r w:rsidRPr="00E43C1B">
        <w:rPr>
          <w:rFonts w:eastAsia="Arial Unicode MS"/>
          <w:sz w:val="20"/>
          <w:szCs w:val="20"/>
        </w:rPr>
        <w:t>IV – Classificação das propostas;</w:t>
      </w:r>
    </w:p>
    <w:p w:rsidR="002D2B8F" w:rsidRPr="00E43C1B" w:rsidRDefault="002D2B8F">
      <w:pPr>
        <w:ind w:left="15"/>
        <w:jc w:val="both"/>
        <w:rPr>
          <w:rFonts w:eastAsia="Arial Unicode MS"/>
          <w:sz w:val="20"/>
          <w:szCs w:val="20"/>
        </w:rPr>
      </w:pPr>
      <w:r w:rsidRPr="00E43C1B">
        <w:rPr>
          <w:rFonts w:eastAsia="Arial Unicode MS"/>
          <w:sz w:val="20"/>
          <w:szCs w:val="20"/>
        </w:rPr>
        <w:t>V – Deliberação de autoridade competente.</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6.2 A"/>
        </w:smartTagPr>
        <w:r w:rsidRPr="00E43C1B">
          <w:rPr>
            <w:rFonts w:eastAsia="Arial Unicode MS"/>
            <w:sz w:val="20"/>
            <w:szCs w:val="20"/>
          </w:rPr>
          <w:t>6.2 A</w:t>
        </w:r>
      </w:smartTag>
      <w:r w:rsidRPr="00E43C1B">
        <w:rPr>
          <w:rFonts w:eastAsia="Arial Unicode MS"/>
          <w:sz w:val="20"/>
          <w:szCs w:val="20"/>
        </w:rPr>
        <w:t xml:space="preserve"> abertura dos envelopes “HABILITAÇÃO” e “PROPOSTAS” serão realizadas sempre em ato público previamente designado, do qual se lavrará ata circunstanciada, assinada pelos licitantes presentes, facultativamente e pela comissão.</w:t>
      </w:r>
    </w:p>
    <w:p w:rsidR="002D2B8F" w:rsidRPr="00E43C1B" w:rsidRDefault="002D2B8F">
      <w:pPr>
        <w:ind w:left="15"/>
        <w:jc w:val="both"/>
        <w:rPr>
          <w:rFonts w:eastAsia="Arial Unicode MS"/>
          <w:sz w:val="20"/>
          <w:szCs w:val="20"/>
        </w:rPr>
      </w:pPr>
      <w:r w:rsidRPr="00E43C1B">
        <w:rPr>
          <w:rFonts w:eastAsia="Arial Unicode MS"/>
          <w:sz w:val="20"/>
          <w:szCs w:val="20"/>
        </w:rPr>
        <w:t>6.3 Todos os documentos e envelopes “PROPOSTAS” serão rubricados pelos licitantes e pela comissão.</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6.4 É</w:t>
      </w:r>
      <w:proofErr w:type="gramEnd"/>
      <w:r w:rsidRPr="00E43C1B">
        <w:rPr>
          <w:rFonts w:eastAsia="Arial Unicode MS"/>
          <w:sz w:val="20"/>
          <w:szCs w:val="20"/>
        </w:rPr>
        <w:t xml:space="preserve"> facultada a Comissão, em qualquer fase da licitação a promoção de diligência, destinada a esclarecer ou complementar a construção do processo.</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lastRenderedPageBreak/>
        <w:t>6.5 Ultrapassada</w:t>
      </w:r>
      <w:proofErr w:type="gramEnd"/>
      <w:r w:rsidRPr="00E43C1B">
        <w:rPr>
          <w:rFonts w:eastAsia="Arial Unicode MS"/>
          <w:sz w:val="20"/>
          <w:szCs w:val="20"/>
        </w:rPr>
        <w:t xml:space="preserve"> a fase de habilitação e abertas </w:t>
      </w:r>
      <w:r w:rsidR="002A3745" w:rsidRPr="00E43C1B">
        <w:rPr>
          <w:rFonts w:eastAsia="Arial Unicode MS"/>
          <w:sz w:val="20"/>
          <w:szCs w:val="20"/>
        </w:rPr>
        <w:t>às</w:t>
      </w:r>
      <w:r w:rsidRPr="00E43C1B">
        <w:rPr>
          <w:rFonts w:eastAsia="Arial Unicode MS"/>
          <w:sz w:val="20"/>
          <w:szCs w:val="20"/>
        </w:rPr>
        <w:t xml:space="preserve"> propostas, não mais cabe desclassificar as licitantes, por motivo relacionado com habilitação jurídica, qualificação técnica, qualificação econômico-financeira e regularidade fiscal, salvo em razão de fatos supervenientes, ou só conhecidos após o julgamento.</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6.6 No</w:t>
      </w:r>
      <w:proofErr w:type="gramEnd"/>
      <w:r w:rsidRPr="00E43C1B">
        <w:rPr>
          <w:rFonts w:eastAsia="Arial Unicode MS"/>
          <w:sz w:val="20"/>
          <w:szCs w:val="20"/>
        </w:rPr>
        <w:t xml:space="preserve"> julgamento das propostas, a Prefeitura Municipal de Toropi, deverá levar em consideração o seguinte fator:</w:t>
      </w:r>
    </w:p>
    <w:p w:rsidR="002D2B8F" w:rsidRPr="00E43C1B" w:rsidRDefault="002D2B8F">
      <w:pPr>
        <w:ind w:left="15"/>
        <w:jc w:val="both"/>
        <w:rPr>
          <w:rFonts w:eastAsia="Arial Unicode MS"/>
          <w:sz w:val="20"/>
          <w:szCs w:val="20"/>
        </w:rPr>
      </w:pPr>
      <w:r w:rsidRPr="00E43C1B">
        <w:rPr>
          <w:rFonts w:eastAsia="Arial Unicode MS"/>
          <w:sz w:val="20"/>
          <w:szCs w:val="20"/>
        </w:rPr>
        <w:t>I – Proposta de Menor Preço Global do objeto;</w:t>
      </w:r>
    </w:p>
    <w:p w:rsidR="002D2B8F" w:rsidRPr="00E43C1B" w:rsidRDefault="002D2B8F">
      <w:pPr>
        <w:ind w:left="15"/>
        <w:jc w:val="both"/>
        <w:rPr>
          <w:rFonts w:eastAsia="Arial Unicode MS"/>
          <w:sz w:val="20"/>
          <w:szCs w:val="20"/>
        </w:rPr>
      </w:pPr>
      <w:r w:rsidRPr="00E43C1B">
        <w:rPr>
          <w:rFonts w:eastAsia="Arial Unicode MS"/>
          <w:sz w:val="20"/>
          <w:szCs w:val="20"/>
        </w:rPr>
        <w:t>II – Quando o proponente se tratar de Cooperativa será acrescido, para fins de julgamento, o percentual de 15 % relativo ao INSS sobre a mão-de-obra, conforme disposto na Lei Federal nº 8212/9.</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6.7 Será</w:t>
      </w:r>
      <w:proofErr w:type="gramEnd"/>
      <w:r w:rsidRPr="00E43C1B">
        <w:rPr>
          <w:rFonts w:eastAsia="Arial Unicode MS"/>
          <w:sz w:val="20"/>
          <w:szCs w:val="20"/>
        </w:rPr>
        <w:t xml:space="preserve"> obrigatória a justificativa por escrito da Comissão Julgadora, quando não for escolhida a proposta de menor preço.</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6.8 A"/>
        </w:smartTagPr>
        <w:r w:rsidRPr="00E43C1B">
          <w:rPr>
            <w:rFonts w:eastAsia="Arial Unicode MS"/>
            <w:sz w:val="20"/>
            <w:szCs w:val="20"/>
          </w:rPr>
          <w:t>6.8 A</w:t>
        </w:r>
      </w:smartTag>
      <w:r w:rsidRPr="00E43C1B">
        <w:rPr>
          <w:rFonts w:eastAsia="Arial Unicode MS"/>
          <w:sz w:val="20"/>
          <w:szCs w:val="20"/>
        </w:rPr>
        <w:t xml:space="preserve"> Prefeitura Municipal de Toropi não deverá considerar:</w:t>
      </w:r>
    </w:p>
    <w:p w:rsidR="002D2B8F" w:rsidRPr="00E43C1B" w:rsidRDefault="003E61A7" w:rsidP="003E61A7">
      <w:pPr>
        <w:numPr>
          <w:ilvl w:val="0"/>
          <w:numId w:val="3"/>
        </w:numPr>
        <w:tabs>
          <w:tab w:val="clear" w:pos="1065"/>
        </w:tabs>
        <w:ind w:left="142" w:hanging="142"/>
        <w:jc w:val="both"/>
        <w:rPr>
          <w:rFonts w:eastAsia="Arial Unicode MS"/>
          <w:sz w:val="20"/>
          <w:szCs w:val="20"/>
        </w:rPr>
      </w:pPr>
      <w:r>
        <w:rPr>
          <w:rFonts w:eastAsia="Arial Unicode MS"/>
          <w:sz w:val="20"/>
          <w:szCs w:val="20"/>
        </w:rPr>
        <w:t xml:space="preserve"> </w:t>
      </w:r>
      <w:r w:rsidR="002D2B8F" w:rsidRPr="00E43C1B">
        <w:rPr>
          <w:rFonts w:eastAsia="Arial Unicode MS"/>
          <w:sz w:val="20"/>
          <w:szCs w:val="20"/>
        </w:rPr>
        <w:t>Qualquer vantagem não prevista no Edital, nem preço ou vantagem baseada nas ofertas dos demais licitantes;</w:t>
      </w:r>
    </w:p>
    <w:p w:rsidR="009200FE" w:rsidRPr="00E43C1B" w:rsidRDefault="002D2B8F" w:rsidP="003E61A7">
      <w:pPr>
        <w:numPr>
          <w:ilvl w:val="0"/>
          <w:numId w:val="3"/>
        </w:numPr>
        <w:tabs>
          <w:tab w:val="clear" w:pos="1065"/>
          <w:tab w:val="left" w:pos="284"/>
        </w:tabs>
        <w:ind w:left="0" w:firstLine="0"/>
        <w:jc w:val="both"/>
        <w:rPr>
          <w:rFonts w:eastAsia="Arial Unicode MS"/>
          <w:sz w:val="20"/>
          <w:szCs w:val="20"/>
        </w:rPr>
      </w:pPr>
      <w:r w:rsidRPr="00E43C1B">
        <w:rPr>
          <w:rFonts w:eastAsia="Arial Unicode MS"/>
          <w:sz w:val="20"/>
          <w:szCs w:val="20"/>
        </w:rPr>
        <w:t>Proposta que apresenta preços simbólicos, irrisórios ou de valor zero, ainda que o ato convocatório da licitação não tenha estabelecido limites mínimos.</w:t>
      </w:r>
    </w:p>
    <w:p w:rsidR="002D2B8F" w:rsidRPr="00E43C1B" w:rsidRDefault="009200FE" w:rsidP="009200FE">
      <w:pPr>
        <w:tabs>
          <w:tab w:val="left" w:pos="1080"/>
        </w:tabs>
        <w:jc w:val="both"/>
        <w:rPr>
          <w:rFonts w:eastAsia="Arial Unicode MS"/>
          <w:sz w:val="20"/>
          <w:szCs w:val="20"/>
        </w:rPr>
      </w:pPr>
      <w:r w:rsidRPr="00E43C1B">
        <w:rPr>
          <w:rFonts w:eastAsia="Arial Unicode MS"/>
          <w:sz w:val="20"/>
          <w:szCs w:val="20"/>
        </w:rPr>
        <w:t xml:space="preserve">6.9 </w:t>
      </w:r>
      <w:r w:rsidR="002D2B8F" w:rsidRPr="00E43C1B">
        <w:rPr>
          <w:rFonts w:eastAsia="Arial Unicode MS"/>
          <w:sz w:val="20"/>
          <w:szCs w:val="20"/>
        </w:rPr>
        <w:t>O julgamento das propostas deverá ser objetivo, devendo, a Comissão de licitações, realizá-lo em conformidade com o tipo de licitação previamente estabelecidos no ato convocatório e de acordo com fatores exclusivamente neles contidos.</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6.10 A"/>
        </w:smartTagPr>
        <w:r w:rsidRPr="00E43C1B">
          <w:rPr>
            <w:rFonts w:eastAsia="Arial Unicode MS"/>
            <w:sz w:val="20"/>
            <w:szCs w:val="20"/>
          </w:rPr>
          <w:t>6.</w:t>
        </w:r>
        <w:r w:rsidR="009200FE" w:rsidRPr="00E43C1B">
          <w:rPr>
            <w:rFonts w:eastAsia="Arial Unicode MS"/>
            <w:sz w:val="20"/>
            <w:szCs w:val="20"/>
          </w:rPr>
          <w:t>10</w:t>
        </w:r>
        <w:r w:rsidRPr="00E43C1B">
          <w:rPr>
            <w:rFonts w:eastAsia="Arial Unicode MS"/>
            <w:sz w:val="20"/>
            <w:szCs w:val="20"/>
          </w:rPr>
          <w:t xml:space="preserve"> A</w:t>
        </w:r>
      </w:smartTag>
      <w:r w:rsidRPr="00E43C1B">
        <w:rPr>
          <w:rFonts w:eastAsia="Arial Unicode MS"/>
          <w:sz w:val="20"/>
          <w:szCs w:val="20"/>
        </w:rPr>
        <w:t xml:space="preserve"> Comissão Julgadora desclassificará;</w:t>
      </w:r>
    </w:p>
    <w:p w:rsidR="002D2B8F" w:rsidRPr="00E43C1B" w:rsidRDefault="002D2B8F" w:rsidP="003E61A7">
      <w:pPr>
        <w:ind w:left="15"/>
        <w:jc w:val="both"/>
        <w:rPr>
          <w:rFonts w:eastAsia="Arial Unicode MS"/>
          <w:sz w:val="20"/>
          <w:szCs w:val="20"/>
        </w:rPr>
      </w:pPr>
      <w:r w:rsidRPr="00E43C1B">
        <w:rPr>
          <w:rFonts w:eastAsia="Arial Unicode MS"/>
          <w:sz w:val="20"/>
          <w:szCs w:val="20"/>
        </w:rPr>
        <w:t xml:space="preserve">I – </w:t>
      </w:r>
      <w:proofErr w:type="gramStart"/>
      <w:r w:rsidRPr="00E43C1B">
        <w:rPr>
          <w:rFonts w:eastAsia="Arial Unicode MS"/>
          <w:sz w:val="20"/>
          <w:szCs w:val="20"/>
        </w:rPr>
        <w:t>As</w:t>
      </w:r>
      <w:proofErr w:type="gramEnd"/>
      <w:r w:rsidRPr="00E43C1B">
        <w:rPr>
          <w:rFonts w:eastAsia="Arial Unicode MS"/>
          <w:sz w:val="20"/>
          <w:szCs w:val="20"/>
        </w:rPr>
        <w:t xml:space="preserve"> propostas que não atendem as exigências do ato;</w:t>
      </w:r>
    </w:p>
    <w:p w:rsidR="002D2B8F" w:rsidRPr="00E43C1B" w:rsidRDefault="002D2B8F">
      <w:pPr>
        <w:ind w:left="15"/>
        <w:jc w:val="both"/>
        <w:rPr>
          <w:rFonts w:eastAsia="Arial Unicode MS"/>
          <w:sz w:val="20"/>
          <w:szCs w:val="20"/>
        </w:rPr>
      </w:pPr>
      <w:r w:rsidRPr="00E43C1B">
        <w:rPr>
          <w:rFonts w:eastAsia="Arial Unicode MS"/>
          <w:sz w:val="20"/>
          <w:szCs w:val="20"/>
        </w:rPr>
        <w:t xml:space="preserve">II – </w:t>
      </w:r>
      <w:proofErr w:type="gramStart"/>
      <w:r w:rsidRPr="00E43C1B">
        <w:rPr>
          <w:rFonts w:eastAsia="Arial Unicode MS"/>
          <w:sz w:val="20"/>
          <w:szCs w:val="20"/>
        </w:rPr>
        <w:t>As</w:t>
      </w:r>
      <w:proofErr w:type="gramEnd"/>
      <w:r w:rsidRPr="00E43C1B">
        <w:rPr>
          <w:rFonts w:eastAsia="Arial Unicode MS"/>
          <w:sz w:val="20"/>
          <w:szCs w:val="20"/>
        </w:rPr>
        <w:t xml:space="preserve"> propostas com preços excessivos ou manifestadamente inexeqüíveis.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6.1</w:t>
      </w:r>
      <w:r w:rsidR="009200FE" w:rsidRPr="00E43C1B">
        <w:rPr>
          <w:rFonts w:eastAsia="Arial Unicode MS"/>
          <w:sz w:val="20"/>
          <w:szCs w:val="20"/>
        </w:rPr>
        <w:t>1</w:t>
      </w:r>
      <w:r w:rsidRPr="00E43C1B">
        <w:rPr>
          <w:rFonts w:eastAsia="Arial Unicode MS"/>
          <w:sz w:val="20"/>
          <w:szCs w:val="20"/>
        </w:rPr>
        <w:t xml:space="preserve"> Quando</w:t>
      </w:r>
      <w:proofErr w:type="gramEnd"/>
      <w:r w:rsidRPr="00E43C1B">
        <w:rPr>
          <w:rFonts w:eastAsia="Arial Unicode MS"/>
          <w:sz w:val="20"/>
          <w:szCs w:val="20"/>
        </w:rPr>
        <w:t xml:space="preserve"> todas as propostas forem desclassificadas, a Prefeitura Municipal de Toropi-RS poderá fixar aos licitantes o prazo                                           de 8 (oito) dias úteis para apresentação de outras, escoimadas das causas referidas no subitem anterior.</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6.1</w:t>
      </w:r>
      <w:r w:rsidR="009200FE" w:rsidRPr="00E43C1B">
        <w:rPr>
          <w:rFonts w:eastAsia="Arial Unicode MS"/>
          <w:sz w:val="20"/>
          <w:szCs w:val="20"/>
        </w:rPr>
        <w:t>2</w:t>
      </w:r>
      <w:r w:rsidRPr="00E43C1B">
        <w:rPr>
          <w:rFonts w:eastAsia="Arial Unicode MS"/>
          <w:sz w:val="20"/>
          <w:szCs w:val="20"/>
        </w:rPr>
        <w:t xml:space="preserve"> Decairá</w:t>
      </w:r>
      <w:proofErr w:type="gramEnd"/>
      <w:r w:rsidRPr="00E43C1B">
        <w:rPr>
          <w:rFonts w:eastAsia="Arial Unicode MS"/>
          <w:sz w:val="20"/>
          <w:szCs w:val="20"/>
        </w:rPr>
        <w:t xml:space="preserve"> o direito de impugnar, perante a Prefeitura Municipal de Toropi-RS os termos do Edital de Licitação, aquele licitante que tendo-o aceito sem objeção, venha apontar, depois do julgamento, falhas ou irregularidades que o viciarem, hipótese em que tal comunicação não terá efeito de recurso.</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6.13 A"/>
        </w:smartTagPr>
        <w:r w:rsidRPr="00E43C1B">
          <w:rPr>
            <w:rFonts w:eastAsia="Arial Unicode MS"/>
            <w:sz w:val="20"/>
            <w:szCs w:val="20"/>
          </w:rPr>
          <w:t>6.1</w:t>
        </w:r>
        <w:r w:rsidR="009200FE" w:rsidRPr="00E43C1B">
          <w:rPr>
            <w:rFonts w:eastAsia="Arial Unicode MS"/>
            <w:sz w:val="20"/>
            <w:szCs w:val="20"/>
          </w:rPr>
          <w:t>3</w:t>
        </w:r>
        <w:r w:rsidRPr="00E43C1B">
          <w:rPr>
            <w:rFonts w:eastAsia="Arial Unicode MS"/>
            <w:sz w:val="20"/>
            <w:szCs w:val="20"/>
          </w:rPr>
          <w:t xml:space="preserve"> A</w:t>
        </w:r>
      </w:smartTag>
      <w:r w:rsidRPr="00E43C1B">
        <w:rPr>
          <w:rFonts w:eastAsia="Arial Unicode MS"/>
          <w:sz w:val="20"/>
          <w:szCs w:val="20"/>
        </w:rPr>
        <w:t xml:space="preserve"> inabilitação do licitante importa preclusão do direito de participar das fases subseqüentes.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6.1</w:t>
      </w:r>
      <w:r w:rsidR="009200FE" w:rsidRPr="00E43C1B">
        <w:rPr>
          <w:rFonts w:eastAsia="Arial Unicode MS"/>
          <w:sz w:val="20"/>
          <w:szCs w:val="20"/>
        </w:rPr>
        <w:t>4</w:t>
      </w:r>
      <w:r w:rsidRPr="00E43C1B">
        <w:rPr>
          <w:rFonts w:eastAsia="Arial Unicode MS"/>
          <w:sz w:val="20"/>
          <w:szCs w:val="20"/>
        </w:rPr>
        <w:t xml:space="preserve"> No</w:t>
      </w:r>
      <w:proofErr w:type="gramEnd"/>
      <w:r w:rsidRPr="00E43C1B">
        <w:rPr>
          <w:rFonts w:eastAsia="Arial Unicode MS"/>
          <w:sz w:val="20"/>
          <w:szCs w:val="20"/>
        </w:rPr>
        <w:t xml:space="preserve"> caso de igualdade ou empate de duas ou mais propostas, a Comissão Julgadora convidará, por escrito, os licitantes empatados a participarem de sorteio público o qual determinará o vencedor.</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6.1</w:t>
      </w:r>
      <w:r w:rsidR="009200FE" w:rsidRPr="00E43C1B">
        <w:rPr>
          <w:rFonts w:eastAsia="Arial Unicode MS"/>
          <w:sz w:val="20"/>
          <w:szCs w:val="20"/>
        </w:rPr>
        <w:t>5</w:t>
      </w:r>
      <w:r w:rsidRPr="00E43C1B">
        <w:rPr>
          <w:rFonts w:eastAsia="Arial Unicode MS"/>
          <w:sz w:val="20"/>
          <w:szCs w:val="20"/>
        </w:rPr>
        <w:t xml:space="preserve"> Aprovado e homologado</w:t>
      </w:r>
      <w:proofErr w:type="gramEnd"/>
      <w:r w:rsidRPr="00E43C1B">
        <w:rPr>
          <w:rFonts w:eastAsia="Arial Unicode MS"/>
          <w:sz w:val="20"/>
          <w:szCs w:val="20"/>
        </w:rPr>
        <w:t xml:space="preserve"> o julgamento da licitação, conhecido o licitante vencedor, a Comissão de Julgamento convocará para, no prazo fixado no item </w:t>
      </w:r>
      <w:r w:rsidRPr="00E43C1B">
        <w:rPr>
          <w:rFonts w:eastAsia="Arial Unicode MS"/>
          <w:color w:val="000000"/>
          <w:sz w:val="20"/>
          <w:szCs w:val="20"/>
        </w:rPr>
        <w:t>3.5,</w:t>
      </w:r>
      <w:r w:rsidRPr="00E43C1B">
        <w:rPr>
          <w:rFonts w:eastAsia="Arial Unicode MS"/>
          <w:sz w:val="20"/>
          <w:szCs w:val="20"/>
        </w:rPr>
        <w:t xml:space="preserve"> deste Edital, através de seu representante credenciado, assinar o contrato com a Prefeitura Municipal de Toropi.</w:t>
      </w:r>
    </w:p>
    <w:p w:rsidR="002D2B8F" w:rsidRPr="00E43C1B" w:rsidRDefault="002D2B8F">
      <w:pPr>
        <w:ind w:left="15"/>
        <w:jc w:val="both"/>
        <w:rPr>
          <w:rFonts w:eastAsia="Arial Unicode MS"/>
          <w:sz w:val="20"/>
          <w:szCs w:val="20"/>
        </w:rPr>
      </w:pPr>
      <w:r w:rsidRPr="00E43C1B">
        <w:rPr>
          <w:rFonts w:eastAsia="Arial Unicode MS"/>
          <w:sz w:val="20"/>
          <w:szCs w:val="20"/>
        </w:rPr>
        <w:t>6.1</w:t>
      </w:r>
      <w:r w:rsidR="009200FE" w:rsidRPr="00E43C1B">
        <w:rPr>
          <w:rFonts w:eastAsia="Arial Unicode MS"/>
          <w:sz w:val="20"/>
          <w:szCs w:val="20"/>
        </w:rPr>
        <w:t>6</w:t>
      </w:r>
      <w:r w:rsidRPr="00E43C1B">
        <w:rPr>
          <w:rFonts w:eastAsia="Arial Unicode MS"/>
          <w:sz w:val="20"/>
          <w:szCs w:val="20"/>
        </w:rPr>
        <w:t xml:space="preserve"> O descumprimento desse prazo por parte do licitante vencedor faculta a Comissão Julgadora convocar, pela ordem de classificação, outros licitantes no mesmo prazo e condições contratuais estabelecidas.</w:t>
      </w:r>
    </w:p>
    <w:p w:rsidR="002D2B8F" w:rsidRPr="00E43C1B" w:rsidRDefault="002D2B8F">
      <w:pPr>
        <w:ind w:left="15"/>
        <w:jc w:val="both"/>
        <w:rPr>
          <w:rFonts w:eastAsia="Arial Unicode MS"/>
          <w:sz w:val="20"/>
          <w:szCs w:val="20"/>
        </w:rPr>
      </w:pPr>
      <w:r w:rsidRPr="00E43C1B">
        <w:rPr>
          <w:rFonts w:eastAsia="Arial Unicode MS"/>
          <w:sz w:val="20"/>
          <w:szCs w:val="20"/>
        </w:rPr>
        <w:t>6.1</w:t>
      </w:r>
      <w:r w:rsidR="009200FE" w:rsidRPr="00E43C1B">
        <w:rPr>
          <w:rFonts w:eastAsia="Arial Unicode MS"/>
          <w:sz w:val="20"/>
          <w:szCs w:val="20"/>
        </w:rPr>
        <w:t>7</w:t>
      </w:r>
      <w:r w:rsidRPr="00E43C1B">
        <w:rPr>
          <w:rFonts w:eastAsia="Arial Unicode MS"/>
          <w:sz w:val="20"/>
          <w:szCs w:val="20"/>
        </w:rPr>
        <w:t>. Idêntica faculdade se oferece a Comissão Julgadora se a empresa vencedora desistir da adjudicação das obras, antes da assinatura do contrato ou recebimento da Ordem de Serviço.</w:t>
      </w:r>
    </w:p>
    <w:p w:rsidR="002D2B8F" w:rsidRPr="00E43C1B" w:rsidRDefault="002D2B8F">
      <w:pPr>
        <w:tabs>
          <w:tab w:val="left" w:pos="517"/>
        </w:tabs>
        <w:ind w:left="15"/>
        <w:jc w:val="both"/>
        <w:rPr>
          <w:rFonts w:eastAsia="Arial Unicode MS"/>
          <w:sz w:val="20"/>
          <w:szCs w:val="20"/>
        </w:rPr>
      </w:pPr>
      <w:proofErr w:type="gramStart"/>
      <w:r w:rsidRPr="00E43C1B">
        <w:rPr>
          <w:rFonts w:eastAsia="Arial Unicode MS"/>
          <w:sz w:val="20"/>
          <w:szCs w:val="20"/>
        </w:rPr>
        <w:t>6.1</w:t>
      </w:r>
      <w:r w:rsidR="009200FE" w:rsidRPr="00E43C1B">
        <w:rPr>
          <w:rFonts w:eastAsia="Arial Unicode MS"/>
          <w:sz w:val="20"/>
          <w:szCs w:val="20"/>
        </w:rPr>
        <w:t>8</w:t>
      </w:r>
      <w:r w:rsidRPr="00E43C1B">
        <w:rPr>
          <w:rFonts w:eastAsia="Arial Unicode MS"/>
          <w:sz w:val="20"/>
          <w:szCs w:val="20"/>
        </w:rPr>
        <w:t xml:space="preserve"> Quando</w:t>
      </w:r>
      <w:proofErr w:type="gramEnd"/>
      <w:r w:rsidRPr="00E43C1B">
        <w:rPr>
          <w:rFonts w:eastAsia="Arial Unicode MS"/>
          <w:sz w:val="20"/>
          <w:szCs w:val="20"/>
        </w:rPr>
        <w:t xml:space="preserve"> se apresentar somente uma empresa concorrente, a análise e julgamento dos documentos e propostas ficam a critério da Comissão de Licitação, atendidos às previsões legais, do Edital e ao interesse público.</w:t>
      </w:r>
    </w:p>
    <w:p w:rsidR="002D2B8F" w:rsidRPr="00E43C1B" w:rsidRDefault="002D2B8F">
      <w:pPr>
        <w:jc w:val="both"/>
        <w:rPr>
          <w:rFonts w:eastAsia="Arial Unicode MS"/>
          <w:color w:val="000000"/>
          <w:sz w:val="20"/>
          <w:szCs w:val="20"/>
        </w:rPr>
      </w:pPr>
      <w:r w:rsidRPr="00E43C1B">
        <w:rPr>
          <w:rFonts w:eastAsia="Arial Unicode MS"/>
          <w:color w:val="000000"/>
          <w:sz w:val="20"/>
          <w:szCs w:val="20"/>
        </w:rPr>
        <w:t>6.1</w:t>
      </w:r>
      <w:r w:rsidR="009200FE" w:rsidRPr="00E43C1B">
        <w:rPr>
          <w:rFonts w:eastAsia="Arial Unicode MS"/>
          <w:color w:val="000000"/>
          <w:sz w:val="20"/>
          <w:szCs w:val="20"/>
        </w:rPr>
        <w:t>9</w:t>
      </w:r>
      <w:r w:rsidRPr="00E43C1B">
        <w:rPr>
          <w:rFonts w:eastAsia="Arial Unicode MS"/>
          <w:color w:val="000000"/>
          <w:sz w:val="20"/>
          <w:szCs w:val="20"/>
        </w:rPr>
        <w:t>. Não serão consideradas as propostas que deixarem de atender, no todo ou em parte qualquer das disposições deste Edital, bem como aquelas manifestadas inexeqüíveis, presumindo como tais as que contiverem preços vis ou excessivos, face aos preços correntes no mercado.</w:t>
      </w:r>
    </w:p>
    <w:p w:rsidR="002D2B8F" w:rsidRPr="00E43C1B" w:rsidRDefault="009200FE">
      <w:pPr>
        <w:ind w:left="15"/>
        <w:jc w:val="both"/>
        <w:rPr>
          <w:rFonts w:eastAsia="Arial Unicode MS"/>
          <w:color w:val="000000"/>
          <w:sz w:val="20"/>
          <w:szCs w:val="20"/>
        </w:rPr>
      </w:pPr>
      <w:r w:rsidRPr="00E43C1B">
        <w:rPr>
          <w:rFonts w:eastAsia="Arial Unicode MS"/>
          <w:color w:val="000000"/>
          <w:sz w:val="20"/>
          <w:szCs w:val="20"/>
        </w:rPr>
        <w:t>6.20</w:t>
      </w:r>
      <w:r w:rsidR="002D2B8F" w:rsidRPr="00E43C1B">
        <w:rPr>
          <w:rFonts w:eastAsia="Arial Unicode MS"/>
          <w:color w:val="000000"/>
          <w:sz w:val="20"/>
          <w:szCs w:val="20"/>
        </w:rPr>
        <w:t>. Não serão admitidas, sob quaisquer motivos, alterações ou substituições das propostas ou de quaisquer documentos.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6.2</w:t>
      </w:r>
      <w:r w:rsidR="009200FE" w:rsidRPr="00E43C1B">
        <w:rPr>
          <w:rFonts w:eastAsia="Arial Unicode MS"/>
          <w:color w:val="000000"/>
          <w:sz w:val="20"/>
          <w:szCs w:val="20"/>
        </w:rPr>
        <w:t>1</w:t>
      </w:r>
      <w:r w:rsidRPr="00E43C1B">
        <w:rPr>
          <w:rFonts w:eastAsia="Arial Unicode MS"/>
          <w:color w:val="000000"/>
          <w:sz w:val="20"/>
          <w:szCs w:val="20"/>
        </w:rPr>
        <w:t>. Poderão ser aceitas as propostas que conterem erros de cálculos nos preços propostos, reservando-se a Comissão de Licitações o direito de corrigi-los da seguinte forma: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 xml:space="preserve">I – </w:t>
      </w:r>
      <w:proofErr w:type="gramStart"/>
      <w:r w:rsidRPr="00E43C1B">
        <w:rPr>
          <w:rFonts w:eastAsia="Arial Unicode MS"/>
          <w:color w:val="000000"/>
          <w:sz w:val="20"/>
          <w:szCs w:val="20"/>
        </w:rPr>
        <w:t>O</w:t>
      </w:r>
      <w:proofErr w:type="gramEnd"/>
      <w:r w:rsidRPr="00E43C1B">
        <w:rPr>
          <w:rFonts w:eastAsia="Arial Unicode MS"/>
          <w:color w:val="000000"/>
          <w:sz w:val="20"/>
          <w:szCs w:val="20"/>
        </w:rPr>
        <w:t xml:space="preserve"> erro na multiplicação dos preços unitários pelas quantidades correspondentes, será retificado mantendo-se o preço unitário e quantidade, corrigindo-se o produto.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 xml:space="preserve">II – </w:t>
      </w:r>
      <w:proofErr w:type="gramStart"/>
      <w:r w:rsidRPr="00E43C1B">
        <w:rPr>
          <w:rFonts w:eastAsia="Arial Unicode MS"/>
          <w:color w:val="000000"/>
          <w:sz w:val="20"/>
          <w:szCs w:val="20"/>
        </w:rPr>
        <w:t>O</w:t>
      </w:r>
      <w:proofErr w:type="gramEnd"/>
      <w:r w:rsidRPr="00E43C1B">
        <w:rPr>
          <w:rFonts w:eastAsia="Arial Unicode MS"/>
          <w:color w:val="000000"/>
          <w:sz w:val="20"/>
          <w:szCs w:val="20"/>
        </w:rPr>
        <w:t xml:space="preserve"> erro da adição será retificado conservando-se as parcelas corretas, trocando-se o total proposto pelo corrigido.</w:t>
      </w:r>
    </w:p>
    <w:p w:rsidR="002D2B8F" w:rsidRPr="00E43C1B" w:rsidRDefault="00CA388B">
      <w:pPr>
        <w:ind w:left="15"/>
        <w:jc w:val="both"/>
        <w:rPr>
          <w:rFonts w:eastAsia="Arial Unicode MS"/>
          <w:color w:val="000000"/>
          <w:sz w:val="20"/>
          <w:szCs w:val="20"/>
        </w:rPr>
      </w:pPr>
      <w:r w:rsidRPr="00E43C1B">
        <w:rPr>
          <w:rFonts w:eastAsia="Arial Unicode MS"/>
          <w:color w:val="000000"/>
          <w:sz w:val="20"/>
          <w:szCs w:val="20"/>
        </w:rPr>
        <w:t>6.</w:t>
      </w:r>
      <w:proofErr w:type="gramStart"/>
      <w:r w:rsidRPr="00E43C1B">
        <w:rPr>
          <w:rFonts w:eastAsia="Arial Unicode MS"/>
          <w:color w:val="000000"/>
          <w:sz w:val="20"/>
          <w:szCs w:val="20"/>
        </w:rPr>
        <w:t>2</w:t>
      </w:r>
      <w:r w:rsidR="009200FE" w:rsidRPr="00E43C1B">
        <w:rPr>
          <w:rFonts w:eastAsia="Arial Unicode MS"/>
          <w:color w:val="000000"/>
          <w:sz w:val="20"/>
          <w:szCs w:val="20"/>
        </w:rPr>
        <w:t>2</w:t>
      </w:r>
      <w:r w:rsidRPr="00E43C1B">
        <w:rPr>
          <w:rFonts w:eastAsia="Arial Unicode MS"/>
          <w:color w:val="000000"/>
          <w:sz w:val="20"/>
          <w:szCs w:val="20"/>
        </w:rPr>
        <w:t>.</w:t>
      </w:r>
      <w:r w:rsidR="002D2B8F" w:rsidRPr="00E43C1B">
        <w:rPr>
          <w:rFonts w:eastAsia="Arial Unicode MS"/>
          <w:color w:val="000000"/>
          <w:sz w:val="20"/>
          <w:szCs w:val="20"/>
        </w:rPr>
        <w:t>Nos</w:t>
      </w:r>
      <w:proofErr w:type="gramEnd"/>
      <w:r w:rsidR="002D2B8F" w:rsidRPr="00E43C1B">
        <w:rPr>
          <w:rFonts w:eastAsia="Arial Unicode MS"/>
          <w:color w:val="000000"/>
          <w:sz w:val="20"/>
          <w:szCs w:val="20"/>
        </w:rPr>
        <w:t xml:space="preserve"> preços deverão constar e ser computadas todas as despesas, indispensáveis a realização das obras, inclusive instalação de canteiro de serviço, quando houver, limpeza final da obra, sinalização, energia elétrica, consumo de combustível, materiais de expediente, mão-de-obra, materiais, máquinas e equipamentos, encargos das leis sociais e quaisquer despesas acessórias e necessárias, não especificada neste Edital, e relativa aos trabalhos, objeto desta licitação.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6.2</w:t>
      </w:r>
      <w:r w:rsidR="009200FE" w:rsidRPr="00E43C1B">
        <w:rPr>
          <w:rFonts w:eastAsia="Arial Unicode MS"/>
          <w:color w:val="000000"/>
          <w:sz w:val="20"/>
          <w:szCs w:val="20"/>
        </w:rPr>
        <w:t>3</w:t>
      </w:r>
      <w:r w:rsidRPr="00E43C1B">
        <w:rPr>
          <w:rFonts w:eastAsia="Arial Unicode MS"/>
          <w:color w:val="000000"/>
          <w:sz w:val="20"/>
          <w:szCs w:val="20"/>
        </w:rPr>
        <w:t>. Os preços serão considerados completos e suficientes para a execução das obras, objeto desta licitação, sendo desconsiderada qualquer reivindicação de pagamento adicional quando devida a erro ou má interpretação por parte da licitante.</w:t>
      </w:r>
    </w:p>
    <w:p w:rsidR="002D2B8F" w:rsidRPr="00E43C1B" w:rsidRDefault="002D2B8F">
      <w:pPr>
        <w:jc w:val="both"/>
        <w:rPr>
          <w:rFonts w:eastAsia="Arial Unicode MS"/>
          <w:color w:val="000000"/>
          <w:sz w:val="20"/>
          <w:szCs w:val="20"/>
        </w:rPr>
      </w:pPr>
    </w:p>
    <w:p w:rsidR="00DF6D4A" w:rsidRPr="00E43C1B" w:rsidRDefault="00DF6D4A" w:rsidP="00DF6D4A">
      <w:pPr>
        <w:ind w:left="15"/>
        <w:rPr>
          <w:rFonts w:eastAsia="Arial Unicode MS"/>
          <w:b/>
          <w:bCs/>
          <w:sz w:val="20"/>
          <w:szCs w:val="20"/>
        </w:rPr>
      </w:pPr>
      <w:r w:rsidRPr="00E43C1B">
        <w:rPr>
          <w:rFonts w:eastAsia="Arial Unicode MS"/>
          <w:b/>
          <w:bCs/>
          <w:sz w:val="20"/>
          <w:szCs w:val="20"/>
        </w:rPr>
        <w:t>7 – DA GARANTIA DO CONTRATO</w:t>
      </w:r>
    </w:p>
    <w:p w:rsidR="00DF6D4A" w:rsidRPr="00E43C1B" w:rsidRDefault="00DF6D4A" w:rsidP="00DF6D4A">
      <w:pPr>
        <w:tabs>
          <w:tab w:val="left" w:pos="299"/>
        </w:tabs>
        <w:ind w:left="15"/>
        <w:rPr>
          <w:rFonts w:eastAsia="Arial Unicode MS"/>
          <w:sz w:val="20"/>
          <w:szCs w:val="20"/>
        </w:rPr>
      </w:pPr>
      <w:r w:rsidRPr="00E43C1B">
        <w:rPr>
          <w:rFonts w:eastAsia="Arial Unicode MS"/>
          <w:sz w:val="20"/>
          <w:szCs w:val="20"/>
        </w:rPr>
        <w:t xml:space="preserve"> </w:t>
      </w:r>
      <w:smartTag w:uri="urn:schemas-microsoft-com:office:smarttags" w:element="metricconverter">
        <w:smartTagPr>
          <w:attr w:name="ProductID" w:val="7.1 A"/>
        </w:smartTagPr>
        <w:r w:rsidRPr="00E43C1B">
          <w:rPr>
            <w:rFonts w:eastAsia="Arial Unicode MS"/>
            <w:sz w:val="20"/>
            <w:szCs w:val="20"/>
          </w:rPr>
          <w:t>7.1 A</w:t>
        </w:r>
      </w:smartTag>
      <w:r w:rsidRPr="00E43C1B">
        <w:rPr>
          <w:rFonts w:eastAsia="Arial Unicode MS"/>
          <w:sz w:val="20"/>
          <w:szCs w:val="20"/>
        </w:rPr>
        <w:t xml:space="preserve"> critério do banco, em cada caso, e desde que prevista no Edital, poderá ser exigida prestação de garantia nas contratações de obras.</w:t>
      </w:r>
    </w:p>
    <w:p w:rsidR="00DF6D4A" w:rsidRPr="00E43C1B" w:rsidRDefault="00DF6D4A" w:rsidP="00DF6D4A">
      <w:pPr>
        <w:tabs>
          <w:tab w:val="left" w:pos="299"/>
        </w:tabs>
        <w:ind w:left="15"/>
        <w:rPr>
          <w:rFonts w:eastAsia="Arial Unicode MS"/>
          <w:sz w:val="20"/>
          <w:szCs w:val="20"/>
        </w:rPr>
      </w:pPr>
      <w:r w:rsidRPr="00E43C1B">
        <w:rPr>
          <w:rFonts w:eastAsia="Arial Unicode MS"/>
          <w:sz w:val="20"/>
          <w:szCs w:val="20"/>
        </w:rPr>
        <w:t xml:space="preserve">        Parágrafo Único – São modalidades de garantias:</w:t>
      </w:r>
    </w:p>
    <w:p w:rsidR="00DF6D4A" w:rsidRPr="00E43C1B" w:rsidRDefault="00DF6D4A" w:rsidP="00DF6D4A">
      <w:pPr>
        <w:tabs>
          <w:tab w:val="left" w:pos="299"/>
        </w:tabs>
        <w:ind w:left="15"/>
        <w:rPr>
          <w:rFonts w:eastAsia="Arial Unicode MS"/>
          <w:sz w:val="20"/>
          <w:szCs w:val="20"/>
        </w:rPr>
      </w:pPr>
      <w:r w:rsidRPr="00E43C1B">
        <w:rPr>
          <w:rFonts w:eastAsia="Arial Unicode MS"/>
          <w:sz w:val="20"/>
          <w:szCs w:val="20"/>
        </w:rPr>
        <w:t xml:space="preserve">        I – Caução em dinheiro, em títulos da dívida da União ou fidejussória.</w:t>
      </w:r>
    </w:p>
    <w:p w:rsidR="00DF6D4A" w:rsidRPr="00E43C1B" w:rsidRDefault="00DF6D4A" w:rsidP="00DF6D4A">
      <w:pPr>
        <w:tabs>
          <w:tab w:val="left" w:pos="299"/>
        </w:tabs>
        <w:ind w:left="15"/>
        <w:rPr>
          <w:rFonts w:eastAsia="Arial Unicode MS"/>
          <w:sz w:val="20"/>
          <w:szCs w:val="20"/>
        </w:rPr>
      </w:pPr>
      <w:r w:rsidRPr="00E43C1B">
        <w:rPr>
          <w:rFonts w:eastAsia="Arial Unicode MS"/>
          <w:sz w:val="20"/>
          <w:szCs w:val="20"/>
        </w:rPr>
        <w:t xml:space="preserve">        II – Fiança Bancária.</w:t>
      </w:r>
    </w:p>
    <w:p w:rsidR="00DF6D4A" w:rsidRPr="00E43C1B" w:rsidRDefault="00DF6D4A" w:rsidP="00DF6D4A">
      <w:pPr>
        <w:tabs>
          <w:tab w:val="left" w:pos="299"/>
        </w:tabs>
        <w:ind w:left="15"/>
        <w:rPr>
          <w:rFonts w:eastAsia="Arial Unicode MS"/>
          <w:sz w:val="20"/>
          <w:szCs w:val="20"/>
        </w:rPr>
      </w:pPr>
      <w:r w:rsidRPr="00E43C1B">
        <w:rPr>
          <w:rFonts w:eastAsia="Arial Unicode MS"/>
          <w:sz w:val="20"/>
          <w:szCs w:val="20"/>
        </w:rPr>
        <w:tab/>
        <w:t xml:space="preserve">  III – Seguro-garantia</w:t>
      </w:r>
    </w:p>
    <w:p w:rsidR="00DF6D4A" w:rsidRPr="00E43C1B" w:rsidRDefault="00DF6D4A" w:rsidP="00DF6D4A">
      <w:pPr>
        <w:ind w:left="15"/>
        <w:jc w:val="both"/>
        <w:rPr>
          <w:rFonts w:eastAsia="Arial Unicode MS"/>
          <w:sz w:val="20"/>
          <w:szCs w:val="20"/>
        </w:rPr>
      </w:pPr>
      <w:r w:rsidRPr="00E43C1B">
        <w:rPr>
          <w:rFonts w:eastAsia="Arial Unicode MS"/>
          <w:sz w:val="20"/>
          <w:szCs w:val="20"/>
        </w:rPr>
        <w:lastRenderedPageBreak/>
        <w:t xml:space="preserve">7.2 As garantias a que se refere os incisos </w:t>
      </w:r>
      <w:proofErr w:type="gramStart"/>
      <w:r w:rsidRPr="00E43C1B">
        <w:rPr>
          <w:rFonts w:eastAsia="Arial Unicode MS"/>
          <w:sz w:val="20"/>
          <w:szCs w:val="20"/>
        </w:rPr>
        <w:t xml:space="preserve">I </w:t>
      </w:r>
      <w:r w:rsidR="007C06BE" w:rsidRPr="00E43C1B">
        <w:rPr>
          <w:rFonts w:eastAsia="Arial Unicode MS"/>
          <w:sz w:val="20"/>
          <w:szCs w:val="20"/>
        </w:rPr>
        <w:t>,</w:t>
      </w:r>
      <w:proofErr w:type="gramEnd"/>
      <w:r w:rsidRPr="00E43C1B">
        <w:rPr>
          <w:rFonts w:eastAsia="Arial Unicode MS"/>
          <w:sz w:val="20"/>
          <w:szCs w:val="20"/>
        </w:rPr>
        <w:t xml:space="preserve"> II </w:t>
      </w:r>
      <w:r w:rsidR="007C06BE" w:rsidRPr="00E43C1B">
        <w:rPr>
          <w:rFonts w:eastAsia="Arial Unicode MS"/>
          <w:sz w:val="20"/>
          <w:szCs w:val="20"/>
        </w:rPr>
        <w:t xml:space="preserve"> e III </w:t>
      </w:r>
      <w:r w:rsidRPr="00E43C1B">
        <w:rPr>
          <w:rFonts w:eastAsia="Arial Unicode MS"/>
          <w:sz w:val="20"/>
          <w:szCs w:val="20"/>
        </w:rPr>
        <w:t xml:space="preserve">do subitem anterior será de </w:t>
      </w:r>
      <w:r w:rsidR="0028688F" w:rsidRPr="00E43C1B">
        <w:rPr>
          <w:rFonts w:eastAsia="Arial Unicode MS"/>
          <w:sz w:val="20"/>
          <w:szCs w:val="20"/>
        </w:rPr>
        <w:t>5</w:t>
      </w:r>
      <w:r w:rsidRPr="00E43C1B">
        <w:rPr>
          <w:rFonts w:eastAsia="Arial Unicode MS"/>
          <w:sz w:val="20"/>
          <w:szCs w:val="20"/>
        </w:rPr>
        <w:t xml:space="preserve"> % (</w:t>
      </w:r>
      <w:r w:rsidR="0028688F" w:rsidRPr="00E43C1B">
        <w:rPr>
          <w:rFonts w:eastAsia="Arial Unicode MS"/>
          <w:sz w:val="20"/>
          <w:szCs w:val="20"/>
        </w:rPr>
        <w:t>cinco</w:t>
      </w:r>
      <w:r w:rsidRPr="00E43C1B">
        <w:rPr>
          <w:rFonts w:eastAsia="Arial Unicode MS"/>
          <w:sz w:val="20"/>
          <w:szCs w:val="20"/>
        </w:rPr>
        <w:t xml:space="preserve"> por cento) do valor do contrato.</w:t>
      </w:r>
    </w:p>
    <w:p w:rsidR="00DF6D4A" w:rsidRPr="00E43C1B" w:rsidRDefault="00DF6D4A" w:rsidP="00DF6D4A">
      <w:pPr>
        <w:ind w:left="15"/>
        <w:jc w:val="both"/>
        <w:rPr>
          <w:rFonts w:eastAsia="Arial Unicode MS"/>
          <w:sz w:val="20"/>
          <w:szCs w:val="20"/>
        </w:rPr>
      </w:pPr>
      <w:smartTag w:uri="urn:schemas-microsoft-com:office:smarttags" w:element="metricconverter">
        <w:smartTagPr>
          <w:attr w:name="ProductID" w:val="7.3 A"/>
        </w:smartTagPr>
        <w:r w:rsidRPr="00E43C1B">
          <w:rPr>
            <w:rFonts w:eastAsia="Arial Unicode MS"/>
            <w:sz w:val="20"/>
            <w:szCs w:val="20"/>
          </w:rPr>
          <w:t>7.3 A</w:t>
        </w:r>
      </w:smartTag>
      <w:r w:rsidRPr="00E43C1B">
        <w:rPr>
          <w:rFonts w:eastAsia="Arial Unicode MS"/>
          <w:sz w:val="20"/>
          <w:szCs w:val="20"/>
        </w:rPr>
        <w:t xml:space="preserve"> carta de Fiança Bancária será obrigatoriamente apresentada no seu original e terá a validade por todo o período de execução do contrato.</w:t>
      </w:r>
    </w:p>
    <w:p w:rsidR="00DF6D4A" w:rsidRPr="00E43C1B" w:rsidRDefault="00DF6D4A" w:rsidP="00DF6D4A">
      <w:pPr>
        <w:ind w:left="15"/>
        <w:jc w:val="both"/>
        <w:rPr>
          <w:rFonts w:eastAsia="Arial Unicode MS"/>
          <w:sz w:val="20"/>
          <w:szCs w:val="20"/>
        </w:rPr>
      </w:pPr>
      <w:r w:rsidRPr="00E43C1B">
        <w:rPr>
          <w:rFonts w:eastAsia="Arial Unicode MS"/>
          <w:sz w:val="20"/>
          <w:szCs w:val="20"/>
        </w:rPr>
        <w:t>7.4 Além da garantia do contrato, a contratante se reserva o direito de exigir compromisso de entrega de material ou equipamento firmado pelo fabricante ou por seu representante autorizado.</w:t>
      </w:r>
    </w:p>
    <w:p w:rsidR="00DF6D4A" w:rsidRPr="00E43C1B" w:rsidRDefault="00DF6D4A" w:rsidP="00DF6D4A">
      <w:pPr>
        <w:ind w:left="15"/>
        <w:jc w:val="both"/>
        <w:rPr>
          <w:rFonts w:eastAsia="Arial Unicode MS"/>
          <w:sz w:val="20"/>
          <w:szCs w:val="20"/>
        </w:rPr>
      </w:pPr>
      <w:smartTag w:uri="urn:schemas-microsoft-com:office:smarttags" w:element="metricconverter">
        <w:smartTagPr>
          <w:attr w:name="ProductID" w:val="7.5 A"/>
        </w:smartTagPr>
        <w:r w:rsidRPr="00E43C1B">
          <w:rPr>
            <w:rFonts w:eastAsia="Arial Unicode MS"/>
            <w:sz w:val="20"/>
            <w:szCs w:val="20"/>
          </w:rPr>
          <w:t>7.5 A</w:t>
        </w:r>
      </w:smartTag>
      <w:r w:rsidRPr="00E43C1B">
        <w:rPr>
          <w:rFonts w:eastAsia="Arial Unicode MS"/>
          <w:sz w:val="20"/>
          <w:szCs w:val="20"/>
        </w:rPr>
        <w:t xml:space="preserve"> contratante poderá exigir da licitante vencedora, seguro para cobertura de danos pessoais ou materiais porventura causados em decorrência da execução do objeto do Contrato.</w:t>
      </w:r>
    </w:p>
    <w:p w:rsidR="00DF6D4A" w:rsidRPr="00E43C1B" w:rsidRDefault="00DF6D4A" w:rsidP="00DF6D4A">
      <w:pPr>
        <w:ind w:left="15"/>
        <w:jc w:val="both"/>
        <w:rPr>
          <w:rFonts w:eastAsia="Arial Unicode MS"/>
          <w:sz w:val="20"/>
          <w:szCs w:val="20"/>
        </w:rPr>
      </w:pPr>
      <w:smartTag w:uri="urn:schemas-microsoft-com:office:smarttags" w:element="metricconverter">
        <w:smartTagPr>
          <w:attr w:name="ProductID" w:val="7.6 A"/>
        </w:smartTagPr>
        <w:r w:rsidRPr="00E43C1B">
          <w:rPr>
            <w:rFonts w:eastAsia="Arial Unicode MS"/>
            <w:sz w:val="20"/>
            <w:szCs w:val="20"/>
          </w:rPr>
          <w:t>7.6 A</w:t>
        </w:r>
      </w:smartTag>
      <w:r w:rsidRPr="00E43C1B">
        <w:rPr>
          <w:rFonts w:eastAsia="Arial Unicode MS"/>
          <w:sz w:val="20"/>
          <w:szCs w:val="20"/>
        </w:rPr>
        <w:t xml:space="preserve"> garantia prestada pela licitante vencedora será liberada após o recebimento definitivo das obras, e emissão do respectivo termo. Contudo reverterá a garantia em favor a Contratante, no caso de rescisão do Contrato por culpa exclusiva da licitante vencedora, sem prejuízo da indenização por perdas e danos porventura cabíveis.</w:t>
      </w:r>
    </w:p>
    <w:p w:rsidR="00DF6D4A" w:rsidRPr="00E43C1B" w:rsidRDefault="00DF6D4A" w:rsidP="00DF6D4A">
      <w:pPr>
        <w:ind w:left="15"/>
        <w:jc w:val="both"/>
        <w:rPr>
          <w:rFonts w:eastAsia="Arial Unicode MS"/>
          <w:sz w:val="20"/>
          <w:szCs w:val="20"/>
        </w:rPr>
      </w:pPr>
      <w:r w:rsidRPr="00E43C1B">
        <w:rPr>
          <w:rFonts w:eastAsia="Arial Unicode MS"/>
          <w:sz w:val="20"/>
          <w:szCs w:val="20"/>
        </w:rPr>
        <w:t>7.7 Garantia de 5 (anos) do recebimento da obra.</w:t>
      </w:r>
    </w:p>
    <w:p w:rsidR="00DF6D4A" w:rsidRPr="00E43C1B" w:rsidRDefault="00DF6D4A">
      <w:pPr>
        <w:ind w:left="15"/>
        <w:jc w:val="both"/>
        <w:rPr>
          <w:rFonts w:eastAsia="Arial Unicode MS"/>
          <w:b/>
          <w:bCs/>
          <w:color w:val="000000"/>
          <w:sz w:val="20"/>
          <w:szCs w:val="20"/>
        </w:rPr>
      </w:pPr>
    </w:p>
    <w:p w:rsidR="002D2B8F" w:rsidRPr="00E43C1B" w:rsidRDefault="00DF6D4A">
      <w:pPr>
        <w:ind w:left="15"/>
        <w:jc w:val="both"/>
        <w:rPr>
          <w:rFonts w:eastAsia="Arial Unicode MS"/>
          <w:b/>
          <w:bCs/>
          <w:color w:val="000000"/>
          <w:sz w:val="20"/>
          <w:szCs w:val="20"/>
        </w:rPr>
      </w:pPr>
      <w:r w:rsidRPr="00E43C1B">
        <w:rPr>
          <w:rFonts w:eastAsia="Arial Unicode MS"/>
          <w:b/>
          <w:bCs/>
          <w:color w:val="000000"/>
          <w:sz w:val="20"/>
          <w:szCs w:val="20"/>
        </w:rPr>
        <w:t>8</w:t>
      </w:r>
      <w:r w:rsidR="002D2B8F" w:rsidRPr="00E43C1B">
        <w:rPr>
          <w:rFonts w:eastAsia="Arial Unicode MS"/>
          <w:b/>
          <w:bCs/>
          <w:color w:val="000000"/>
          <w:sz w:val="20"/>
          <w:szCs w:val="20"/>
        </w:rPr>
        <w:t xml:space="preserve"> – DA FORMALIZAÇÃO DO CONTRATO</w:t>
      </w:r>
    </w:p>
    <w:p w:rsidR="002D2B8F" w:rsidRPr="00E43C1B" w:rsidRDefault="00DF6D4A">
      <w:pPr>
        <w:ind w:left="15"/>
        <w:jc w:val="both"/>
        <w:rPr>
          <w:rFonts w:eastAsia="Arial Unicode MS"/>
          <w:color w:val="000000"/>
          <w:sz w:val="20"/>
          <w:szCs w:val="20"/>
        </w:rPr>
      </w:pPr>
      <w:r w:rsidRPr="00E43C1B">
        <w:rPr>
          <w:rFonts w:eastAsia="Arial Unicode MS"/>
          <w:color w:val="000000"/>
          <w:sz w:val="20"/>
          <w:szCs w:val="20"/>
        </w:rPr>
        <w:t>8</w:t>
      </w:r>
      <w:r w:rsidR="002D2B8F" w:rsidRPr="00E43C1B">
        <w:rPr>
          <w:rFonts w:eastAsia="Arial Unicode MS"/>
          <w:color w:val="000000"/>
          <w:sz w:val="20"/>
          <w:szCs w:val="20"/>
        </w:rPr>
        <w:t>.1 O contrato a ser firmado entre a Prefeitura Municipal de Toropi – R</w:t>
      </w:r>
      <w:r w:rsidR="00BC6E7D" w:rsidRPr="00E43C1B">
        <w:rPr>
          <w:rFonts w:eastAsia="Arial Unicode MS"/>
          <w:color w:val="000000"/>
          <w:sz w:val="20"/>
          <w:szCs w:val="20"/>
        </w:rPr>
        <w:t>S</w:t>
      </w:r>
      <w:r w:rsidR="002D2B8F" w:rsidRPr="00E43C1B">
        <w:rPr>
          <w:rFonts w:eastAsia="Arial Unicode MS"/>
          <w:color w:val="000000"/>
          <w:sz w:val="20"/>
          <w:szCs w:val="20"/>
        </w:rPr>
        <w:t xml:space="preserve"> e a Licitante Vencedora, observadas as condições constantes neste Edital, terá suas cláusulas estabelecidas pela primeira.</w:t>
      </w:r>
    </w:p>
    <w:p w:rsidR="002D2B8F" w:rsidRPr="00E43C1B" w:rsidRDefault="00DF6D4A">
      <w:pPr>
        <w:ind w:left="15"/>
        <w:jc w:val="both"/>
        <w:rPr>
          <w:rFonts w:eastAsia="Arial Unicode MS"/>
          <w:color w:val="000000"/>
          <w:sz w:val="20"/>
          <w:szCs w:val="20"/>
        </w:rPr>
      </w:pPr>
      <w:proofErr w:type="gramStart"/>
      <w:r w:rsidRPr="00E43C1B">
        <w:rPr>
          <w:rFonts w:eastAsia="Arial Unicode MS"/>
          <w:color w:val="000000"/>
          <w:sz w:val="20"/>
          <w:szCs w:val="20"/>
        </w:rPr>
        <w:t>8</w:t>
      </w:r>
      <w:r w:rsidR="002D2B8F" w:rsidRPr="00E43C1B">
        <w:rPr>
          <w:rFonts w:eastAsia="Arial Unicode MS"/>
          <w:color w:val="000000"/>
          <w:sz w:val="20"/>
          <w:szCs w:val="20"/>
        </w:rPr>
        <w:t>.1.1 Será</w:t>
      </w:r>
      <w:proofErr w:type="gramEnd"/>
      <w:r w:rsidR="002D2B8F" w:rsidRPr="00E43C1B">
        <w:rPr>
          <w:rFonts w:eastAsia="Arial Unicode MS"/>
          <w:color w:val="000000"/>
          <w:sz w:val="20"/>
          <w:szCs w:val="20"/>
        </w:rPr>
        <w:t xml:space="preserve"> fornecido aos interessados, sempre que possível, a minuta do futuro contrato.</w:t>
      </w:r>
    </w:p>
    <w:p w:rsidR="002D2B8F" w:rsidRPr="00E43C1B" w:rsidRDefault="00DF6D4A">
      <w:pPr>
        <w:ind w:left="15"/>
        <w:jc w:val="both"/>
        <w:rPr>
          <w:rFonts w:eastAsia="Arial Unicode MS"/>
          <w:color w:val="000000"/>
          <w:sz w:val="20"/>
          <w:szCs w:val="20"/>
        </w:rPr>
      </w:pPr>
      <w:r w:rsidRPr="00E43C1B">
        <w:rPr>
          <w:rFonts w:eastAsia="Arial Unicode MS"/>
          <w:color w:val="000000"/>
          <w:sz w:val="20"/>
          <w:szCs w:val="20"/>
        </w:rPr>
        <w:t>8</w:t>
      </w:r>
      <w:r w:rsidR="002D2B8F" w:rsidRPr="00E43C1B">
        <w:rPr>
          <w:rFonts w:eastAsia="Arial Unicode MS"/>
          <w:color w:val="000000"/>
          <w:sz w:val="20"/>
          <w:szCs w:val="20"/>
        </w:rPr>
        <w:t xml:space="preserve">.2 O prazo pertinente </w:t>
      </w:r>
      <w:proofErr w:type="gramStart"/>
      <w:r w:rsidR="002D2B8F" w:rsidRPr="00E43C1B">
        <w:rPr>
          <w:rFonts w:eastAsia="Arial Unicode MS"/>
          <w:color w:val="000000"/>
          <w:sz w:val="20"/>
          <w:szCs w:val="20"/>
        </w:rPr>
        <w:t>a formalização do contrato, dentre outros referentes, estão</w:t>
      </w:r>
      <w:proofErr w:type="gramEnd"/>
      <w:r w:rsidR="002D2B8F" w:rsidRPr="00E43C1B">
        <w:rPr>
          <w:rFonts w:eastAsia="Arial Unicode MS"/>
          <w:color w:val="000000"/>
          <w:sz w:val="20"/>
          <w:szCs w:val="20"/>
        </w:rPr>
        <w:t xml:space="preserve"> previstos no item 3 (DOS PRAZOS) do presente Edital.</w:t>
      </w:r>
    </w:p>
    <w:p w:rsidR="002D2B8F" w:rsidRPr="00E43C1B" w:rsidRDefault="00DF6D4A">
      <w:pPr>
        <w:ind w:left="15"/>
        <w:jc w:val="both"/>
        <w:rPr>
          <w:rFonts w:eastAsia="Arial Unicode MS"/>
          <w:color w:val="000000"/>
          <w:sz w:val="20"/>
          <w:szCs w:val="20"/>
        </w:rPr>
      </w:pPr>
      <w:r w:rsidRPr="00E43C1B">
        <w:rPr>
          <w:rFonts w:eastAsia="Arial Unicode MS"/>
          <w:color w:val="000000"/>
          <w:sz w:val="20"/>
          <w:szCs w:val="20"/>
        </w:rPr>
        <w:t>8</w:t>
      </w:r>
      <w:r w:rsidR="002D2B8F" w:rsidRPr="00E43C1B">
        <w:rPr>
          <w:rFonts w:eastAsia="Arial Unicode MS"/>
          <w:color w:val="000000"/>
          <w:sz w:val="20"/>
          <w:szCs w:val="20"/>
        </w:rPr>
        <w:t>.3 O contrato deve mencionar, no preâmbulo, os nomes das partes e de seus representantes, a finalidade, o ato que autorizou a sua lavratura, o número do processo da licitação ou dispensa, a sujeição dos contratantes às normas da Lei nº 8.666/93, de 21 de junho de 1993, e as cláusulas contratuais.</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8.4 A"/>
        </w:smartTagPr>
        <w:r w:rsidRPr="00E43C1B">
          <w:rPr>
            <w:rFonts w:eastAsia="Arial Unicode MS"/>
            <w:color w:val="000000"/>
            <w:sz w:val="20"/>
            <w:szCs w:val="20"/>
          </w:rPr>
          <w:t>8.4 A</w:t>
        </w:r>
      </w:smartTag>
      <w:r w:rsidRPr="00E43C1B">
        <w:rPr>
          <w:rFonts w:eastAsia="Arial Unicode MS"/>
          <w:color w:val="000000"/>
          <w:sz w:val="20"/>
          <w:szCs w:val="20"/>
        </w:rPr>
        <w:t xml:space="preserve"> desistência da Prefeitura Municipal de Toropi-RS de contratar com a licitante melhor classificada, não confere a esta o direito à indenização ou reembolso de qualquer espécie.</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8.5 Ao</w:t>
      </w:r>
      <w:proofErr w:type="gramEnd"/>
      <w:r w:rsidRPr="00E43C1B">
        <w:rPr>
          <w:rFonts w:eastAsia="Arial Unicode MS"/>
          <w:color w:val="000000"/>
          <w:sz w:val="20"/>
          <w:szCs w:val="20"/>
        </w:rPr>
        <w:t xml:space="preserve"> ser convocada para assinatura do termo de contrato, a licitante vencedora deverá apresentar, no prazo máximo de dez dias úteis, a documentação indispensável a sua formalização.</w:t>
      </w:r>
    </w:p>
    <w:p w:rsidR="002D2B8F" w:rsidRPr="00E43C1B" w:rsidRDefault="002D2B8F">
      <w:pPr>
        <w:ind w:left="15"/>
        <w:jc w:val="both"/>
        <w:rPr>
          <w:rFonts w:eastAsia="Arial Unicode MS"/>
          <w:b/>
          <w:bCs/>
          <w:color w:val="000000"/>
          <w:sz w:val="20"/>
          <w:szCs w:val="20"/>
        </w:rPr>
      </w:pPr>
    </w:p>
    <w:p w:rsidR="002D2B8F" w:rsidRPr="00E43C1B" w:rsidRDefault="00DF6D4A">
      <w:pPr>
        <w:ind w:left="15"/>
        <w:jc w:val="both"/>
        <w:rPr>
          <w:rFonts w:eastAsia="Arial Unicode MS"/>
          <w:b/>
          <w:bCs/>
          <w:color w:val="000000"/>
          <w:sz w:val="20"/>
          <w:szCs w:val="20"/>
        </w:rPr>
      </w:pPr>
      <w:r w:rsidRPr="00E43C1B">
        <w:rPr>
          <w:rFonts w:eastAsia="Arial Unicode MS"/>
          <w:b/>
          <w:bCs/>
          <w:color w:val="000000"/>
          <w:sz w:val="20"/>
          <w:szCs w:val="20"/>
        </w:rPr>
        <w:t>9</w:t>
      </w:r>
      <w:r w:rsidR="002D2B8F" w:rsidRPr="00E43C1B">
        <w:rPr>
          <w:rFonts w:eastAsia="Arial Unicode MS"/>
          <w:b/>
          <w:bCs/>
          <w:color w:val="000000"/>
          <w:sz w:val="20"/>
          <w:szCs w:val="20"/>
        </w:rPr>
        <w:t xml:space="preserve"> – DA ALTERAÇÃO DO CONTRATO</w:t>
      </w:r>
    </w:p>
    <w:p w:rsidR="002D2B8F" w:rsidRPr="00E43C1B" w:rsidRDefault="00DF6D4A">
      <w:pPr>
        <w:ind w:left="15"/>
        <w:jc w:val="both"/>
        <w:rPr>
          <w:rFonts w:eastAsia="Arial Unicode MS"/>
          <w:color w:val="000000"/>
          <w:sz w:val="20"/>
          <w:szCs w:val="20"/>
        </w:rPr>
      </w:pPr>
      <w:r w:rsidRPr="00E43C1B">
        <w:rPr>
          <w:rFonts w:eastAsia="Arial Unicode MS"/>
          <w:color w:val="000000"/>
          <w:sz w:val="20"/>
          <w:szCs w:val="20"/>
        </w:rPr>
        <w:t>9</w:t>
      </w:r>
      <w:r w:rsidR="002D2B8F" w:rsidRPr="00E43C1B">
        <w:rPr>
          <w:rFonts w:eastAsia="Arial Unicode MS"/>
          <w:color w:val="000000"/>
          <w:sz w:val="20"/>
          <w:szCs w:val="20"/>
        </w:rPr>
        <w:t>.1 O contrato poderá ser alterado nos seguintes casos: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Unilateralmente pela contratante:</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a) Quando</w:t>
      </w:r>
      <w:proofErr w:type="gramEnd"/>
      <w:r w:rsidRPr="00E43C1B">
        <w:rPr>
          <w:rFonts w:eastAsia="Arial Unicode MS"/>
          <w:color w:val="000000"/>
          <w:sz w:val="20"/>
          <w:szCs w:val="20"/>
        </w:rPr>
        <w:t xml:space="preserve"> houver modificação do projeto ou das especificações. Para maior adequação técnica aos seus objetivos.</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b) Quando</w:t>
      </w:r>
      <w:proofErr w:type="gramEnd"/>
      <w:r w:rsidRPr="00E43C1B">
        <w:rPr>
          <w:rFonts w:eastAsia="Arial Unicode MS"/>
          <w:color w:val="000000"/>
          <w:sz w:val="20"/>
          <w:szCs w:val="20"/>
        </w:rPr>
        <w:t xml:space="preserve"> necessária a modificação do valor contratual em decorrência de acréscimo, alteração ou diminuição quantitativa de seu objeto, nos limites permitidos pela Lei nº 8.883/94.</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Por acordo das partes:</w:t>
      </w:r>
    </w:p>
    <w:p w:rsidR="002D2B8F" w:rsidRPr="00E43C1B" w:rsidRDefault="002D2B8F">
      <w:pPr>
        <w:numPr>
          <w:ilvl w:val="0"/>
          <w:numId w:val="4"/>
        </w:numPr>
        <w:tabs>
          <w:tab w:val="clear" w:pos="720"/>
          <w:tab w:val="left" w:pos="735"/>
        </w:tabs>
        <w:ind w:left="735"/>
        <w:jc w:val="both"/>
        <w:rPr>
          <w:rFonts w:eastAsia="Arial Unicode MS"/>
          <w:color w:val="000000"/>
          <w:sz w:val="20"/>
          <w:szCs w:val="20"/>
        </w:rPr>
      </w:pPr>
      <w:r w:rsidRPr="00E43C1B">
        <w:rPr>
          <w:rFonts w:eastAsia="Arial Unicode MS"/>
          <w:color w:val="000000"/>
          <w:sz w:val="20"/>
          <w:szCs w:val="20"/>
        </w:rPr>
        <w:t>Quando conveniente a substituição da garantia de execução.</w:t>
      </w:r>
    </w:p>
    <w:p w:rsidR="002D2B8F" w:rsidRPr="00E43C1B" w:rsidRDefault="002D2B8F">
      <w:pPr>
        <w:numPr>
          <w:ilvl w:val="0"/>
          <w:numId w:val="4"/>
        </w:numPr>
        <w:tabs>
          <w:tab w:val="clear" w:pos="720"/>
          <w:tab w:val="left" w:pos="735"/>
        </w:tabs>
        <w:ind w:left="735"/>
        <w:jc w:val="both"/>
        <w:rPr>
          <w:rFonts w:eastAsia="Arial Unicode MS"/>
          <w:color w:val="000000"/>
          <w:sz w:val="20"/>
          <w:szCs w:val="20"/>
        </w:rPr>
      </w:pPr>
      <w:r w:rsidRPr="00E43C1B">
        <w:rPr>
          <w:rFonts w:eastAsia="Arial Unicode MS"/>
          <w:color w:val="000000"/>
          <w:sz w:val="20"/>
          <w:szCs w:val="20"/>
        </w:rPr>
        <w:t>Quando necessária a modificação do regime de execução ou modo de fornecimento, em face de verificação técnica da inaplicabilidade dos termos contratuais originários.</w:t>
      </w:r>
    </w:p>
    <w:p w:rsidR="002D2B8F" w:rsidRPr="00E43C1B" w:rsidRDefault="002D2B8F">
      <w:pPr>
        <w:numPr>
          <w:ilvl w:val="0"/>
          <w:numId w:val="4"/>
        </w:numPr>
        <w:tabs>
          <w:tab w:val="clear" w:pos="720"/>
          <w:tab w:val="left" w:pos="735"/>
        </w:tabs>
        <w:ind w:left="735"/>
        <w:jc w:val="both"/>
        <w:rPr>
          <w:rFonts w:eastAsia="Arial Unicode MS"/>
          <w:color w:val="000000"/>
          <w:sz w:val="20"/>
          <w:szCs w:val="20"/>
        </w:rPr>
      </w:pPr>
      <w:r w:rsidRPr="00E43C1B">
        <w:rPr>
          <w:rFonts w:eastAsia="Arial Unicode MS"/>
          <w:color w:val="000000"/>
          <w:sz w:val="20"/>
          <w:szCs w:val="20"/>
        </w:rPr>
        <w:t>Quando necessária a modificação da forma de pagamento, por imposição de circunstâncias supervenientes, mantido o valor inicial.</w:t>
      </w:r>
    </w:p>
    <w:p w:rsidR="002D2B8F" w:rsidRPr="00E43C1B" w:rsidRDefault="00DF6D4A">
      <w:pPr>
        <w:ind w:left="15"/>
        <w:jc w:val="both"/>
        <w:rPr>
          <w:rFonts w:eastAsia="Arial Unicode MS"/>
          <w:color w:val="000000"/>
          <w:sz w:val="20"/>
          <w:szCs w:val="20"/>
        </w:rPr>
      </w:pPr>
      <w:r w:rsidRPr="00E43C1B">
        <w:rPr>
          <w:rFonts w:eastAsia="Arial Unicode MS"/>
          <w:color w:val="000000"/>
          <w:sz w:val="20"/>
          <w:szCs w:val="20"/>
        </w:rPr>
        <w:t>9</w:t>
      </w:r>
      <w:r w:rsidR="002D2B8F" w:rsidRPr="00E43C1B">
        <w:rPr>
          <w:rFonts w:eastAsia="Arial Unicode MS"/>
          <w:color w:val="000000"/>
          <w:sz w:val="20"/>
          <w:szCs w:val="20"/>
        </w:rPr>
        <w:t>.1.1 A licitante vencedora fica obrigada a aceitar, nas mesmas condições contratuais, os acréscimos ou supressões que se fizerem nas obras, até 25% do valor inicial do contrato.</w:t>
      </w:r>
    </w:p>
    <w:p w:rsidR="002D2B8F" w:rsidRPr="00E43C1B" w:rsidRDefault="00DF6D4A">
      <w:pPr>
        <w:ind w:left="15"/>
        <w:jc w:val="both"/>
        <w:rPr>
          <w:rFonts w:eastAsia="Arial Unicode MS"/>
          <w:color w:val="000000"/>
          <w:sz w:val="20"/>
          <w:szCs w:val="20"/>
        </w:rPr>
      </w:pPr>
      <w:proofErr w:type="gramStart"/>
      <w:r w:rsidRPr="00E43C1B">
        <w:rPr>
          <w:rFonts w:eastAsia="Arial Unicode MS"/>
          <w:color w:val="000000"/>
          <w:sz w:val="20"/>
          <w:szCs w:val="20"/>
        </w:rPr>
        <w:t>9</w:t>
      </w:r>
      <w:r w:rsidR="002D2B8F" w:rsidRPr="00E43C1B">
        <w:rPr>
          <w:rFonts w:eastAsia="Arial Unicode MS"/>
          <w:color w:val="000000"/>
          <w:sz w:val="20"/>
          <w:szCs w:val="20"/>
        </w:rPr>
        <w:t>.1.2 Se</w:t>
      </w:r>
      <w:proofErr w:type="gramEnd"/>
      <w:r w:rsidR="002D2B8F" w:rsidRPr="00E43C1B">
        <w:rPr>
          <w:rFonts w:eastAsia="Arial Unicode MS"/>
          <w:color w:val="000000"/>
          <w:sz w:val="20"/>
          <w:szCs w:val="20"/>
        </w:rPr>
        <w:t xml:space="preserve"> no contrato não houverem sidos contemplados preços unitários para as obras, esses serão fixados mediante acordo entre as partes, respeitados os limites fixados no subitem anterior.</w:t>
      </w:r>
    </w:p>
    <w:p w:rsidR="002D2B8F" w:rsidRPr="00E43C1B" w:rsidRDefault="00DF6D4A">
      <w:pPr>
        <w:ind w:left="15"/>
        <w:jc w:val="both"/>
        <w:rPr>
          <w:rFonts w:eastAsia="Arial Unicode MS"/>
          <w:color w:val="000000"/>
          <w:sz w:val="20"/>
          <w:szCs w:val="20"/>
        </w:rPr>
      </w:pPr>
      <w:proofErr w:type="gramStart"/>
      <w:r w:rsidRPr="00E43C1B">
        <w:rPr>
          <w:rFonts w:eastAsia="Arial Unicode MS"/>
          <w:color w:val="000000"/>
          <w:sz w:val="20"/>
          <w:szCs w:val="20"/>
        </w:rPr>
        <w:t>9</w:t>
      </w:r>
      <w:r w:rsidR="002D2B8F" w:rsidRPr="00E43C1B">
        <w:rPr>
          <w:rFonts w:eastAsia="Arial Unicode MS"/>
          <w:color w:val="000000"/>
          <w:sz w:val="20"/>
          <w:szCs w:val="20"/>
        </w:rPr>
        <w:t>.1.3 No</w:t>
      </w:r>
      <w:proofErr w:type="gramEnd"/>
      <w:r w:rsidR="002D2B8F" w:rsidRPr="00E43C1B">
        <w:rPr>
          <w:rFonts w:eastAsia="Arial Unicode MS"/>
          <w:color w:val="000000"/>
          <w:sz w:val="20"/>
          <w:szCs w:val="20"/>
        </w:rPr>
        <w:t xml:space="preserve"> caso de supressões das obras, se a licitante vencedora já houver adquirido os materiais e posto no local dos trabalhos, deverão ser pagos pela contratante, pelos custos de aquisição, regularmente comprovado.</w:t>
      </w:r>
    </w:p>
    <w:p w:rsidR="002D2B8F" w:rsidRPr="00E43C1B" w:rsidRDefault="004F3CA3">
      <w:pPr>
        <w:ind w:left="15"/>
        <w:jc w:val="both"/>
        <w:rPr>
          <w:rFonts w:eastAsia="Arial Unicode MS"/>
          <w:color w:val="000000"/>
          <w:sz w:val="20"/>
          <w:szCs w:val="20"/>
        </w:rPr>
      </w:pPr>
      <w:proofErr w:type="gramStart"/>
      <w:r w:rsidRPr="00E43C1B">
        <w:rPr>
          <w:rFonts w:eastAsia="Arial Unicode MS"/>
          <w:color w:val="000000"/>
          <w:sz w:val="20"/>
          <w:szCs w:val="20"/>
        </w:rPr>
        <w:t>9</w:t>
      </w:r>
      <w:r w:rsidR="002D2B8F" w:rsidRPr="00E43C1B">
        <w:rPr>
          <w:rFonts w:eastAsia="Arial Unicode MS"/>
          <w:color w:val="000000"/>
          <w:sz w:val="20"/>
          <w:szCs w:val="20"/>
        </w:rPr>
        <w:t>.1.4 No</w:t>
      </w:r>
      <w:proofErr w:type="gramEnd"/>
      <w:r w:rsidR="002D2B8F" w:rsidRPr="00E43C1B">
        <w:rPr>
          <w:rFonts w:eastAsia="Arial Unicode MS"/>
          <w:color w:val="000000"/>
          <w:sz w:val="20"/>
          <w:szCs w:val="20"/>
        </w:rPr>
        <w:t xml:space="preserve"> caso de acréscimo nas obras, os adiantamentos contratuais poderão ultrapassar os limites previstos no subitem 8.1.1 deste item desde que não haja alteração no objeto do Contrato.</w:t>
      </w:r>
    </w:p>
    <w:p w:rsidR="002D2B8F" w:rsidRPr="00E43C1B" w:rsidRDefault="004F3CA3">
      <w:pPr>
        <w:ind w:left="15"/>
        <w:jc w:val="both"/>
        <w:rPr>
          <w:rFonts w:eastAsia="Arial Unicode MS"/>
          <w:color w:val="000000"/>
          <w:sz w:val="20"/>
          <w:szCs w:val="20"/>
        </w:rPr>
      </w:pPr>
      <w:proofErr w:type="gramStart"/>
      <w:r w:rsidRPr="00E43C1B">
        <w:rPr>
          <w:rFonts w:eastAsia="Arial Unicode MS"/>
          <w:color w:val="000000"/>
          <w:sz w:val="20"/>
          <w:szCs w:val="20"/>
        </w:rPr>
        <w:t>9</w:t>
      </w:r>
      <w:r w:rsidR="002D2B8F" w:rsidRPr="00E43C1B">
        <w:rPr>
          <w:rFonts w:eastAsia="Arial Unicode MS"/>
          <w:color w:val="000000"/>
          <w:sz w:val="20"/>
          <w:szCs w:val="20"/>
        </w:rPr>
        <w:t>.1.5 Quaisquer</w:t>
      </w:r>
      <w:proofErr w:type="gramEnd"/>
      <w:r w:rsidR="002D2B8F" w:rsidRPr="00E43C1B">
        <w:rPr>
          <w:rFonts w:eastAsia="Arial Unicode MS"/>
          <w:color w:val="000000"/>
          <w:sz w:val="20"/>
          <w:szCs w:val="20"/>
        </w:rPr>
        <w:t xml:space="preserve"> tributos ou encargos legais, criados, alterados ou extintos, após assinatura do contrato, de comprovada repercussão nos preços contratados, implicaram a revisão destes para mais ou para menos, conforme o caso.</w:t>
      </w:r>
    </w:p>
    <w:p w:rsidR="002D2B8F" w:rsidRPr="00E43C1B" w:rsidRDefault="004F3CA3">
      <w:pPr>
        <w:ind w:left="15"/>
        <w:jc w:val="both"/>
        <w:rPr>
          <w:rFonts w:eastAsia="Arial Unicode MS"/>
          <w:color w:val="000000"/>
          <w:sz w:val="20"/>
          <w:szCs w:val="20"/>
        </w:rPr>
      </w:pPr>
      <w:proofErr w:type="gramStart"/>
      <w:r w:rsidRPr="00E43C1B">
        <w:rPr>
          <w:rFonts w:eastAsia="Arial Unicode MS"/>
          <w:color w:val="000000"/>
          <w:sz w:val="20"/>
          <w:szCs w:val="20"/>
        </w:rPr>
        <w:t>9</w:t>
      </w:r>
      <w:r w:rsidR="002D2B8F" w:rsidRPr="00E43C1B">
        <w:rPr>
          <w:rFonts w:eastAsia="Arial Unicode MS"/>
          <w:color w:val="000000"/>
          <w:sz w:val="20"/>
          <w:szCs w:val="20"/>
        </w:rPr>
        <w:t>.1.6 Em</w:t>
      </w:r>
      <w:proofErr w:type="gramEnd"/>
      <w:r w:rsidR="002D2B8F" w:rsidRPr="00E43C1B">
        <w:rPr>
          <w:rFonts w:eastAsia="Arial Unicode MS"/>
          <w:color w:val="000000"/>
          <w:sz w:val="20"/>
          <w:szCs w:val="20"/>
        </w:rPr>
        <w:t xml:space="preserve"> havendo alteração unilateral do contrato, que aumente os encargos da licitante vencedora, a contratante deverá restabelecer, por adiantamento, o equilíbrio econômico-financeiro inicial.</w:t>
      </w:r>
    </w:p>
    <w:p w:rsidR="002D2B8F" w:rsidRPr="00E43C1B" w:rsidRDefault="002D2B8F">
      <w:pPr>
        <w:ind w:left="15"/>
        <w:jc w:val="both"/>
        <w:rPr>
          <w:rFonts w:eastAsia="Arial Unicode MS"/>
          <w:color w:val="000000"/>
          <w:sz w:val="20"/>
          <w:szCs w:val="20"/>
        </w:rPr>
      </w:pPr>
    </w:p>
    <w:p w:rsidR="002D2B8F" w:rsidRPr="00E43C1B" w:rsidRDefault="004F3CA3">
      <w:pPr>
        <w:ind w:left="15"/>
        <w:jc w:val="both"/>
        <w:rPr>
          <w:rFonts w:eastAsia="Arial Unicode MS"/>
          <w:b/>
          <w:bCs/>
          <w:color w:val="000000"/>
          <w:sz w:val="20"/>
          <w:szCs w:val="20"/>
        </w:rPr>
      </w:pPr>
      <w:r w:rsidRPr="00E43C1B">
        <w:rPr>
          <w:rFonts w:eastAsia="Arial Unicode MS"/>
          <w:b/>
          <w:bCs/>
          <w:color w:val="000000"/>
          <w:sz w:val="20"/>
          <w:szCs w:val="20"/>
        </w:rPr>
        <w:t>10</w:t>
      </w:r>
      <w:r w:rsidR="002D2B8F" w:rsidRPr="00E43C1B">
        <w:rPr>
          <w:rFonts w:eastAsia="Arial Unicode MS"/>
          <w:b/>
          <w:bCs/>
          <w:color w:val="000000"/>
          <w:sz w:val="20"/>
          <w:szCs w:val="20"/>
        </w:rPr>
        <w:t xml:space="preserve"> – DA EXECUÇÃO DO CONTRATO</w:t>
      </w:r>
    </w:p>
    <w:p w:rsidR="002D2B8F" w:rsidRPr="00E43C1B" w:rsidRDefault="004F3CA3">
      <w:pPr>
        <w:ind w:left="15"/>
        <w:jc w:val="both"/>
        <w:rPr>
          <w:rFonts w:eastAsia="Arial Unicode MS"/>
          <w:sz w:val="20"/>
          <w:szCs w:val="20"/>
        </w:rPr>
      </w:pPr>
      <w:r w:rsidRPr="00E43C1B">
        <w:rPr>
          <w:rFonts w:eastAsia="Arial Unicode MS"/>
          <w:sz w:val="20"/>
          <w:szCs w:val="20"/>
        </w:rPr>
        <w:t>10</w:t>
      </w:r>
      <w:r w:rsidR="002D2B8F" w:rsidRPr="00E43C1B">
        <w:rPr>
          <w:rFonts w:eastAsia="Arial Unicode MS"/>
          <w:sz w:val="20"/>
          <w:szCs w:val="20"/>
        </w:rPr>
        <w:t>.</w:t>
      </w:r>
      <w:r w:rsidR="004C6C5C" w:rsidRPr="00E43C1B">
        <w:rPr>
          <w:rFonts w:eastAsia="Arial Unicode MS"/>
          <w:sz w:val="20"/>
          <w:szCs w:val="20"/>
        </w:rPr>
        <w:t>1</w:t>
      </w:r>
      <w:r w:rsidR="002D2B8F" w:rsidRPr="00E43C1B">
        <w:rPr>
          <w:rFonts w:eastAsia="Arial Unicode MS"/>
          <w:sz w:val="20"/>
          <w:szCs w:val="20"/>
        </w:rPr>
        <w:t xml:space="preserve"> O contrato deverá ser executado fielmente pelas partes, de acordo com as cláusulas avançadas, respondendo cada qual pelas conseqüências de sua inexecução total ou parcial. </w:t>
      </w:r>
    </w:p>
    <w:p w:rsidR="002D2B8F" w:rsidRPr="00E43C1B" w:rsidRDefault="004F3CA3">
      <w:pPr>
        <w:jc w:val="both"/>
        <w:rPr>
          <w:rFonts w:eastAsia="Arial Unicode MS"/>
          <w:color w:val="FF0000"/>
          <w:sz w:val="20"/>
          <w:szCs w:val="20"/>
        </w:rPr>
      </w:pPr>
      <w:r w:rsidRPr="00E43C1B">
        <w:rPr>
          <w:rFonts w:eastAsia="Arial Unicode MS"/>
          <w:color w:val="000000"/>
          <w:sz w:val="20"/>
          <w:szCs w:val="20"/>
        </w:rPr>
        <w:t>10</w:t>
      </w:r>
      <w:r w:rsidR="002D2B8F" w:rsidRPr="00E43C1B">
        <w:rPr>
          <w:rFonts w:eastAsia="Arial Unicode MS"/>
          <w:color w:val="000000"/>
          <w:sz w:val="20"/>
          <w:szCs w:val="20"/>
        </w:rPr>
        <w:t>.</w:t>
      </w:r>
      <w:r w:rsidR="004C6C5C" w:rsidRPr="00E43C1B">
        <w:rPr>
          <w:rFonts w:eastAsia="Arial Unicode MS"/>
          <w:color w:val="000000"/>
          <w:sz w:val="20"/>
          <w:szCs w:val="20"/>
        </w:rPr>
        <w:t>2</w:t>
      </w:r>
      <w:r w:rsidR="002D2B8F" w:rsidRPr="00E43C1B">
        <w:rPr>
          <w:rFonts w:eastAsia="Arial Unicode MS"/>
          <w:color w:val="000000"/>
          <w:sz w:val="20"/>
          <w:szCs w:val="20"/>
        </w:rPr>
        <w:t xml:space="preserve"> A execução do contrato será acompanhada e fiscalizada por um representante da Contratante, </w:t>
      </w:r>
      <w:proofErr w:type="gramStart"/>
      <w:r w:rsidR="002E26CC" w:rsidRPr="00E43C1B">
        <w:rPr>
          <w:rFonts w:eastAsia="Arial Unicode MS"/>
          <w:color w:val="000000"/>
          <w:sz w:val="20"/>
          <w:szCs w:val="20"/>
        </w:rPr>
        <w:t>Sendo</w:t>
      </w:r>
      <w:proofErr w:type="gramEnd"/>
      <w:r w:rsidR="002E26CC" w:rsidRPr="00E43C1B">
        <w:rPr>
          <w:rFonts w:eastAsia="Arial Unicode MS"/>
          <w:color w:val="000000"/>
          <w:sz w:val="20"/>
          <w:szCs w:val="20"/>
        </w:rPr>
        <w:t xml:space="preserve"> o Engenheiro do Município </w:t>
      </w:r>
      <w:r w:rsidR="00320EE1" w:rsidRPr="00E43C1B">
        <w:rPr>
          <w:rFonts w:eastAsia="Arial Unicode MS"/>
          <w:color w:val="000000"/>
          <w:sz w:val="20"/>
          <w:szCs w:val="20"/>
        </w:rPr>
        <w:t>ou seu representante</w:t>
      </w:r>
      <w:r w:rsidR="002D2B8F" w:rsidRPr="00E43C1B">
        <w:rPr>
          <w:rFonts w:eastAsia="Arial Unicode MS"/>
          <w:sz w:val="20"/>
          <w:szCs w:val="20"/>
        </w:rPr>
        <w:t>.</w:t>
      </w:r>
    </w:p>
    <w:p w:rsidR="002D2B8F" w:rsidRPr="00E43C1B" w:rsidRDefault="004F3CA3">
      <w:pPr>
        <w:ind w:left="15"/>
        <w:jc w:val="both"/>
        <w:rPr>
          <w:rFonts w:eastAsia="Arial Unicode MS"/>
          <w:sz w:val="20"/>
          <w:szCs w:val="20"/>
        </w:rPr>
      </w:pPr>
      <w:r w:rsidRPr="00E43C1B">
        <w:rPr>
          <w:rFonts w:eastAsia="Arial Unicode MS"/>
          <w:sz w:val="20"/>
          <w:szCs w:val="20"/>
        </w:rPr>
        <w:lastRenderedPageBreak/>
        <w:t>10</w:t>
      </w:r>
      <w:r w:rsidR="002D2B8F" w:rsidRPr="00E43C1B">
        <w:rPr>
          <w:rFonts w:eastAsia="Arial Unicode MS"/>
          <w:sz w:val="20"/>
          <w:szCs w:val="20"/>
        </w:rPr>
        <w:t>.</w:t>
      </w:r>
      <w:r w:rsidR="004C6C5C" w:rsidRPr="00E43C1B">
        <w:rPr>
          <w:rFonts w:eastAsia="Arial Unicode MS"/>
          <w:sz w:val="20"/>
          <w:szCs w:val="20"/>
        </w:rPr>
        <w:t>2</w:t>
      </w:r>
      <w:r w:rsidR="002D2B8F" w:rsidRPr="00E43C1B">
        <w:rPr>
          <w:rFonts w:eastAsia="Arial Unicode MS"/>
          <w:sz w:val="20"/>
          <w:szCs w:val="20"/>
        </w:rPr>
        <w:t>.1 O representante da contratante anotará em livro próprio todas as ocorrências relacionadas com a execução do Contrato, determinando o que for necessário a regularização das faltas ou defeitos observados. As decisões de providências que ultrapassem a sua competência serão solicitadas a</w:t>
      </w:r>
      <w:r w:rsidR="000333F0" w:rsidRPr="00E43C1B">
        <w:rPr>
          <w:rFonts w:eastAsia="Arial Unicode MS"/>
          <w:sz w:val="20"/>
          <w:szCs w:val="20"/>
        </w:rPr>
        <w:t>os</w:t>
      </w:r>
      <w:r w:rsidR="002D2B8F" w:rsidRPr="00E43C1B">
        <w:rPr>
          <w:rFonts w:eastAsia="Arial Unicode MS"/>
          <w:sz w:val="20"/>
          <w:szCs w:val="20"/>
        </w:rPr>
        <w:t xml:space="preserve"> seus superiores, em tempo hábil para a adoção das medidas convenientes.</w:t>
      </w:r>
    </w:p>
    <w:p w:rsidR="002D2B8F" w:rsidRPr="00E43C1B" w:rsidRDefault="004F3CA3">
      <w:pPr>
        <w:ind w:left="15"/>
        <w:jc w:val="both"/>
        <w:rPr>
          <w:rFonts w:eastAsia="Arial Unicode MS"/>
          <w:sz w:val="20"/>
          <w:szCs w:val="20"/>
        </w:rPr>
      </w:pPr>
      <w:r w:rsidRPr="00E43C1B">
        <w:rPr>
          <w:rFonts w:eastAsia="Arial Unicode MS"/>
          <w:sz w:val="20"/>
          <w:szCs w:val="20"/>
        </w:rPr>
        <w:t>10</w:t>
      </w:r>
      <w:r w:rsidR="002D2B8F" w:rsidRPr="00E43C1B">
        <w:rPr>
          <w:rFonts w:eastAsia="Arial Unicode MS"/>
          <w:sz w:val="20"/>
          <w:szCs w:val="20"/>
        </w:rPr>
        <w:t>.</w:t>
      </w:r>
      <w:r w:rsidR="004C6C5C" w:rsidRPr="00E43C1B">
        <w:rPr>
          <w:rFonts w:eastAsia="Arial Unicode MS"/>
          <w:sz w:val="20"/>
          <w:szCs w:val="20"/>
        </w:rPr>
        <w:t>3</w:t>
      </w:r>
      <w:r w:rsidR="002D2B8F" w:rsidRPr="00E43C1B">
        <w:rPr>
          <w:rFonts w:eastAsia="Arial Unicode MS"/>
          <w:sz w:val="20"/>
          <w:szCs w:val="20"/>
        </w:rPr>
        <w:t xml:space="preserve"> A licitante vencedora deverá manter no local das obras preposto aceito pela contratante, para representá-la na execução do Contrato.</w:t>
      </w:r>
    </w:p>
    <w:p w:rsidR="002D2B8F" w:rsidRPr="00E43C1B" w:rsidRDefault="004F3CA3">
      <w:pPr>
        <w:ind w:left="15"/>
        <w:jc w:val="both"/>
        <w:rPr>
          <w:rFonts w:eastAsia="Arial Unicode MS"/>
          <w:sz w:val="20"/>
          <w:szCs w:val="20"/>
        </w:rPr>
      </w:pPr>
      <w:r w:rsidRPr="00E43C1B">
        <w:rPr>
          <w:rFonts w:eastAsia="Arial Unicode MS"/>
          <w:sz w:val="20"/>
          <w:szCs w:val="20"/>
        </w:rPr>
        <w:t>10</w:t>
      </w:r>
      <w:r w:rsidR="002D2B8F" w:rsidRPr="00E43C1B">
        <w:rPr>
          <w:rFonts w:eastAsia="Arial Unicode MS"/>
          <w:sz w:val="20"/>
          <w:szCs w:val="20"/>
        </w:rPr>
        <w:t>.</w:t>
      </w:r>
      <w:r w:rsidR="004C6C5C" w:rsidRPr="00E43C1B">
        <w:rPr>
          <w:rFonts w:eastAsia="Arial Unicode MS"/>
          <w:sz w:val="20"/>
          <w:szCs w:val="20"/>
        </w:rPr>
        <w:t>4</w:t>
      </w:r>
      <w:r w:rsidR="002D2B8F" w:rsidRPr="00E43C1B">
        <w:rPr>
          <w:rFonts w:eastAsia="Arial Unicode MS"/>
          <w:sz w:val="20"/>
          <w:szCs w:val="20"/>
        </w:rPr>
        <w:t xml:space="preserve"> A licitante vencedora é obrigada a reparar, corrigir, remover, reconstituir ou substituir, as suas expensas, no total ou em parte, o objeto do contrato em que se verificar vícios, defeitos ou incorreções resultantes da execução ou de materiais empregados.</w:t>
      </w:r>
    </w:p>
    <w:p w:rsidR="002D2B8F" w:rsidRPr="00E43C1B" w:rsidRDefault="004F3CA3">
      <w:pPr>
        <w:ind w:left="15"/>
        <w:jc w:val="both"/>
        <w:rPr>
          <w:rFonts w:eastAsia="Arial Unicode MS"/>
          <w:sz w:val="20"/>
          <w:szCs w:val="20"/>
        </w:rPr>
      </w:pPr>
      <w:r w:rsidRPr="00E43C1B">
        <w:rPr>
          <w:rFonts w:eastAsia="Arial Unicode MS"/>
          <w:sz w:val="20"/>
          <w:szCs w:val="20"/>
        </w:rPr>
        <w:t>10</w:t>
      </w:r>
      <w:r w:rsidR="00DA0428" w:rsidRPr="00E43C1B">
        <w:rPr>
          <w:rFonts w:eastAsia="Arial Unicode MS"/>
          <w:sz w:val="20"/>
          <w:szCs w:val="20"/>
        </w:rPr>
        <w:t>.</w:t>
      </w:r>
      <w:r w:rsidR="004C6C5C" w:rsidRPr="00E43C1B">
        <w:rPr>
          <w:rFonts w:eastAsia="Arial Unicode MS"/>
          <w:sz w:val="20"/>
          <w:szCs w:val="20"/>
        </w:rPr>
        <w:t>5</w:t>
      </w:r>
      <w:r w:rsidR="002D2B8F" w:rsidRPr="00E43C1B">
        <w:rPr>
          <w:rFonts w:eastAsia="Arial Unicode MS"/>
          <w:sz w:val="20"/>
          <w:szCs w:val="20"/>
        </w:rPr>
        <w:t xml:space="preserve"> A licitante vencedora é responsável pelos danos causados diretamente à contratante ou a terceiros, decorrentes de sua culpa ou dolo na execução do Contrato, não excluindo ou reduzindo esta responsabilidade a fiscalização ou o acompanhamento pelo órgão interessado. </w:t>
      </w:r>
    </w:p>
    <w:p w:rsidR="002D2B8F" w:rsidRPr="00E43C1B" w:rsidRDefault="004F3CA3">
      <w:pPr>
        <w:ind w:left="15"/>
        <w:jc w:val="both"/>
        <w:rPr>
          <w:rFonts w:eastAsia="Arial Unicode MS"/>
          <w:sz w:val="20"/>
          <w:szCs w:val="20"/>
        </w:rPr>
      </w:pPr>
      <w:r w:rsidRPr="00E43C1B">
        <w:rPr>
          <w:rFonts w:eastAsia="Arial Unicode MS"/>
          <w:sz w:val="20"/>
          <w:szCs w:val="20"/>
        </w:rPr>
        <w:t>10</w:t>
      </w:r>
      <w:r w:rsidR="00DA0428" w:rsidRPr="00E43C1B">
        <w:rPr>
          <w:rFonts w:eastAsia="Arial Unicode MS"/>
          <w:sz w:val="20"/>
          <w:szCs w:val="20"/>
        </w:rPr>
        <w:t>.</w:t>
      </w:r>
      <w:r w:rsidR="004C6C5C" w:rsidRPr="00E43C1B">
        <w:rPr>
          <w:rFonts w:eastAsia="Arial Unicode MS"/>
          <w:sz w:val="20"/>
          <w:szCs w:val="20"/>
        </w:rPr>
        <w:t>6</w:t>
      </w:r>
      <w:r w:rsidR="002D2B8F" w:rsidRPr="00E43C1B">
        <w:rPr>
          <w:rFonts w:eastAsia="Arial Unicode MS"/>
          <w:sz w:val="20"/>
          <w:szCs w:val="20"/>
        </w:rPr>
        <w:t xml:space="preserve"> A licitante vencedora assume inteira e expressa responsabilidade pelas obrigações sociais e de proteção a seus empregados, bem como, pelos encargos previdenciários,</w:t>
      </w:r>
      <w:r w:rsidR="00B40314" w:rsidRPr="00E43C1B">
        <w:rPr>
          <w:rFonts w:eastAsia="Arial Unicode MS"/>
          <w:sz w:val="20"/>
          <w:szCs w:val="20"/>
        </w:rPr>
        <w:t xml:space="preserve"> tributários,</w:t>
      </w:r>
      <w:r w:rsidR="002D2B8F" w:rsidRPr="00E43C1B">
        <w:rPr>
          <w:rFonts w:eastAsia="Arial Unicode MS"/>
          <w:sz w:val="20"/>
          <w:szCs w:val="20"/>
        </w:rPr>
        <w:t xml:space="preserve"> fiscais e comerciais resultantes da execução do Contrato.</w:t>
      </w:r>
    </w:p>
    <w:p w:rsidR="002D2B8F" w:rsidRPr="00E43C1B" w:rsidRDefault="004F3CA3">
      <w:pPr>
        <w:ind w:left="15"/>
        <w:jc w:val="both"/>
        <w:rPr>
          <w:rFonts w:eastAsia="Arial Unicode MS"/>
          <w:sz w:val="20"/>
          <w:szCs w:val="20"/>
        </w:rPr>
      </w:pPr>
      <w:r w:rsidRPr="00E43C1B">
        <w:rPr>
          <w:rFonts w:eastAsia="Arial Unicode MS"/>
          <w:sz w:val="20"/>
          <w:szCs w:val="20"/>
        </w:rPr>
        <w:t>10</w:t>
      </w:r>
      <w:r w:rsidR="00DA0428" w:rsidRPr="00E43C1B">
        <w:rPr>
          <w:rFonts w:eastAsia="Arial Unicode MS"/>
          <w:sz w:val="20"/>
          <w:szCs w:val="20"/>
        </w:rPr>
        <w:t>.</w:t>
      </w:r>
      <w:r w:rsidR="004C6C5C" w:rsidRPr="00E43C1B">
        <w:rPr>
          <w:rFonts w:eastAsia="Arial Unicode MS"/>
          <w:sz w:val="20"/>
          <w:szCs w:val="20"/>
        </w:rPr>
        <w:t>7</w:t>
      </w:r>
      <w:r w:rsidR="002D2B8F" w:rsidRPr="00E43C1B">
        <w:rPr>
          <w:rFonts w:eastAsia="Arial Unicode MS"/>
          <w:sz w:val="20"/>
          <w:szCs w:val="20"/>
        </w:rPr>
        <w:t xml:space="preserve"> É de responsabilidade da licitante vencedora a matrícula no INSS das obras, bem como, a sua baixa ao final da obra, sem qualquer custo para administração municipal.</w:t>
      </w:r>
    </w:p>
    <w:p w:rsidR="002D2B8F" w:rsidRPr="00E43C1B" w:rsidRDefault="004F3CA3">
      <w:pPr>
        <w:ind w:left="15"/>
        <w:jc w:val="both"/>
        <w:rPr>
          <w:rFonts w:eastAsia="Arial Unicode MS"/>
          <w:sz w:val="20"/>
          <w:szCs w:val="20"/>
        </w:rPr>
      </w:pPr>
      <w:r w:rsidRPr="00E43C1B">
        <w:rPr>
          <w:rFonts w:eastAsia="Arial Unicode MS"/>
          <w:color w:val="000000"/>
          <w:sz w:val="20"/>
          <w:szCs w:val="20"/>
        </w:rPr>
        <w:t>10</w:t>
      </w:r>
      <w:r w:rsidR="00DA0428" w:rsidRPr="00E43C1B">
        <w:rPr>
          <w:rFonts w:eastAsia="Arial Unicode MS"/>
          <w:color w:val="000000"/>
          <w:sz w:val="20"/>
          <w:szCs w:val="20"/>
        </w:rPr>
        <w:t>.</w:t>
      </w:r>
      <w:r w:rsidR="004C6C5C" w:rsidRPr="00E43C1B">
        <w:rPr>
          <w:rFonts w:eastAsia="Arial Unicode MS"/>
          <w:color w:val="000000"/>
          <w:sz w:val="20"/>
          <w:szCs w:val="20"/>
        </w:rPr>
        <w:t>8</w:t>
      </w:r>
      <w:r w:rsidR="002D2B8F" w:rsidRPr="00E43C1B">
        <w:rPr>
          <w:rFonts w:eastAsia="Arial Unicode MS"/>
          <w:color w:val="000000"/>
          <w:sz w:val="20"/>
          <w:szCs w:val="20"/>
        </w:rPr>
        <w:t xml:space="preserve"> A inadimplência da licitante vencedora, com referência aos encargos referidos neste item, não transfere a contratante a responsabilidade de seu pagamento, nem poderá onerar o objeto do contrato ou restringir a regularização e o uso das obras e </w:t>
      </w:r>
      <w:r w:rsidR="002D2B8F" w:rsidRPr="00E43C1B">
        <w:rPr>
          <w:rFonts w:eastAsia="Arial Unicode MS"/>
          <w:sz w:val="20"/>
          <w:szCs w:val="20"/>
        </w:rPr>
        <w:t>edificações, inclusive perante o Registro de imóveis.</w:t>
      </w:r>
    </w:p>
    <w:p w:rsidR="002D2B8F" w:rsidRPr="00E43C1B" w:rsidRDefault="004F3CA3">
      <w:pPr>
        <w:ind w:left="15"/>
        <w:jc w:val="both"/>
        <w:rPr>
          <w:b/>
          <w:bCs/>
          <w:sz w:val="20"/>
          <w:szCs w:val="20"/>
        </w:rPr>
      </w:pPr>
      <w:r w:rsidRPr="00E43C1B">
        <w:rPr>
          <w:rFonts w:eastAsia="Arial Unicode MS"/>
          <w:sz w:val="20"/>
          <w:szCs w:val="20"/>
        </w:rPr>
        <w:t>10</w:t>
      </w:r>
      <w:r w:rsidR="00DA0428" w:rsidRPr="00E43C1B">
        <w:rPr>
          <w:rFonts w:eastAsia="Arial Unicode MS"/>
          <w:sz w:val="20"/>
          <w:szCs w:val="20"/>
        </w:rPr>
        <w:t>.</w:t>
      </w:r>
      <w:r w:rsidR="004C6C5C" w:rsidRPr="00E43C1B">
        <w:rPr>
          <w:rFonts w:eastAsia="Arial Unicode MS"/>
          <w:sz w:val="20"/>
          <w:szCs w:val="20"/>
        </w:rPr>
        <w:t>9</w:t>
      </w:r>
      <w:r w:rsidR="002D2B8F" w:rsidRPr="00E43C1B">
        <w:rPr>
          <w:rFonts w:eastAsia="Arial Unicode MS"/>
          <w:sz w:val="20"/>
          <w:szCs w:val="20"/>
        </w:rPr>
        <w:t xml:space="preserve"> </w:t>
      </w:r>
      <w:r w:rsidR="002D2B8F" w:rsidRPr="00E43C1B">
        <w:rPr>
          <w:bCs/>
          <w:sz w:val="20"/>
          <w:szCs w:val="20"/>
        </w:rPr>
        <w:t xml:space="preserve">A licitante vencedora será responsável pelo recolhimento dos valores das </w:t>
      </w:r>
      <w:proofErr w:type="spellStart"/>
      <w:r w:rsidR="002D2B8F" w:rsidRPr="00E43C1B">
        <w:rPr>
          <w:bCs/>
          <w:sz w:val="20"/>
          <w:szCs w:val="20"/>
        </w:rPr>
        <w:t>ART's</w:t>
      </w:r>
      <w:proofErr w:type="spellEnd"/>
      <w:r w:rsidR="002D2B8F" w:rsidRPr="00E43C1B">
        <w:rPr>
          <w:bCs/>
          <w:sz w:val="20"/>
          <w:szCs w:val="20"/>
        </w:rPr>
        <w:t xml:space="preserve"> necessária</w:t>
      </w:r>
      <w:r w:rsidR="00D922FC" w:rsidRPr="00E43C1B">
        <w:rPr>
          <w:bCs/>
          <w:sz w:val="20"/>
          <w:szCs w:val="20"/>
        </w:rPr>
        <w:t>s</w:t>
      </w:r>
      <w:r w:rsidR="002D2B8F" w:rsidRPr="00E43C1B">
        <w:rPr>
          <w:bCs/>
          <w:sz w:val="20"/>
          <w:szCs w:val="20"/>
        </w:rPr>
        <w:t xml:space="preserve"> para execução do objeto e apresentação a Prefeitura Municipal de Toropi para iniciar a obra.</w:t>
      </w:r>
      <w:r w:rsidR="002D2B8F" w:rsidRPr="00E43C1B">
        <w:rPr>
          <w:b/>
          <w:bCs/>
          <w:sz w:val="20"/>
          <w:szCs w:val="20"/>
        </w:rPr>
        <w:t xml:space="preserve"> </w:t>
      </w:r>
    </w:p>
    <w:p w:rsidR="002D2B8F" w:rsidRPr="00E43C1B" w:rsidRDefault="004F3CA3">
      <w:pPr>
        <w:ind w:left="15"/>
        <w:jc w:val="both"/>
        <w:rPr>
          <w:sz w:val="20"/>
          <w:szCs w:val="20"/>
        </w:rPr>
      </w:pPr>
      <w:r w:rsidRPr="00E43C1B">
        <w:rPr>
          <w:sz w:val="20"/>
          <w:szCs w:val="20"/>
        </w:rPr>
        <w:t>10</w:t>
      </w:r>
      <w:r w:rsidR="00DA0428" w:rsidRPr="00E43C1B">
        <w:rPr>
          <w:sz w:val="20"/>
          <w:szCs w:val="20"/>
        </w:rPr>
        <w:t>.1</w:t>
      </w:r>
      <w:r w:rsidR="004C6C5C" w:rsidRPr="00E43C1B">
        <w:rPr>
          <w:sz w:val="20"/>
          <w:szCs w:val="20"/>
        </w:rPr>
        <w:t>0</w:t>
      </w:r>
      <w:r w:rsidR="002D2B8F" w:rsidRPr="00E43C1B">
        <w:rPr>
          <w:sz w:val="20"/>
          <w:szCs w:val="20"/>
        </w:rPr>
        <w:t xml:space="preserve"> Nenhuma das fases do objeto poderá ser terceirizada pela licitante vencedora, logo, é do seu encargo e responsabilidade todas as fases constantes no objeto.</w:t>
      </w:r>
    </w:p>
    <w:p w:rsidR="002D2B8F" w:rsidRPr="00E43C1B" w:rsidRDefault="004F3CA3">
      <w:pPr>
        <w:jc w:val="both"/>
        <w:rPr>
          <w:color w:val="000000"/>
          <w:sz w:val="20"/>
          <w:szCs w:val="20"/>
        </w:rPr>
      </w:pPr>
      <w:r w:rsidRPr="00E43C1B">
        <w:rPr>
          <w:color w:val="000000"/>
          <w:sz w:val="20"/>
          <w:szCs w:val="20"/>
        </w:rPr>
        <w:t>10</w:t>
      </w:r>
      <w:r w:rsidR="00DA0428" w:rsidRPr="00E43C1B">
        <w:rPr>
          <w:color w:val="000000"/>
          <w:sz w:val="20"/>
          <w:szCs w:val="20"/>
        </w:rPr>
        <w:t>.1</w:t>
      </w:r>
      <w:r w:rsidR="004C6C5C" w:rsidRPr="00E43C1B">
        <w:rPr>
          <w:color w:val="000000"/>
          <w:sz w:val="20"/>
          <w:szCs w:val="20"/>
        </w:rPr>
        <w:t>1</w:t>
      </w:r>
      <w:r w:rsidR="002D2B8F" w:rsidRPr="00E43C1B">
        <w:rPr>
          <w:color w:val="000000"/>
          <w:sz w:val="20"/>
          <w:szCs w:val="20"/>
        </w:rPr>
        <w:t xml:space="preserve"> O licitante vencedor deverá entregar ao representante fiscal da Administração Municipal, antes do </w:t>
      </w:r>
      <w:r w:rsidR="000333F0" w:rsidRPr="00E43C1B">
        <w:rPr>
          <w:color w:val="000000"/>
          <w:sz w:val="20"/>
          <w:szCs w:val="20"/>
        </w:rPr>
        <w:t>início</w:t>
      </w:r>
      <w:r w:rsidR="002D2B8F" w:rsidRPr="00E43C1B">
        <w:rPr>
          <w:color w:val="000000"/>
          <w:sz w:val="20"/>
          <w:szCs w:val="20"/>
        </w:rPr>
        <w:t xml:space="preserve"> da obra, o planejamento de segurança e prevenção de acidentes devidamente assinado por um técnico</w:t>
      </w:r>
      <w:r w:rsidR="00FC1E3A" w:rsidRPr="00E43C1B">
        <w:rPr>
          <w:color w:val="000000"/>
          <w:sz w:val="20"/>
          <w:szCs w:val="20"/>
        </w:rPr>
        <w:t xml:space="preserve"> ou especialista</w:t>
      </w:r>
      <w:r w:rsidR="002D2B8F" w:rsidRPr="00E43C1B">
        <w:rPr>
          <w:color w:val="000000"/>
          <w:sz w:val="20"/>
          <w:szCs w:val="20"/>
        </w:rPr>
        <w:t xml:space="preserve"> em segurança </w:t>
      </w:r>
      <w:r w:rsidR="00516C80" w:rsidRPr="00E43C1B">
        <w:rPr>
          <w:color w:val="000000"/>
          <w:sz w:val="20"/>
          <w:szCs w:val="20"/>
        </w:rPr>
        <w:t>do</w:t>
      </w:r>
      <w:r w:rsidR="002D2B8F" w:rsidRPr="00E43C1B">
        <w:rPr>
          <w:color w:val="000000"/>
          <w:sz w:val="20"/>
          <w:szCs w:val="20"/>
        </w:rPr>
        <w:t xml:space="preserve"> trabalho</w:t>
      </w:r>
      <w:r w:rsidR="00516C80" w:rsidRPr="00E43C1B">
        <w:rPr>
          <w:color w:val="000000"/>
          <w:sz w:val="20"/>
          <w:szCs w:val="20"/>
        </w:rPr>
        <w:t xml:space="preserve">, com o respectivo registro profissional na entidade competente, juntamente </w:t>
      </w:r>
      <w:r w:rsidR="00FC1E3A" w:rsidRPr="00E43C1B">
        <w:rPr>
          <w:color w:val="000000"/>
          <w:sz w:val="20"/>
          <w:szCs w:val="20"/>
        </w:rPr>
        <w:t xml:space="preserve">com </w:t>
      </w:r>
      <w:r w:rsidR="00516C80" w:rsidRPr="00E43C1B">
        <w:rPr>
          <w:color w:val="000000"/>
          <w:sz w:val="20"/>
          <w:szCs w:val="20"/>
        </w:rPr>
        <w:t>a ART ou RRT</w:t>
      </w:r>
      <w:r w:rsidR="002D2B8F" w:rsidRPr="00E43C1B">
        <w:rPr>
          <w:color w:val="000000"/>
          <w:sz w:val="20"/>
          <w:szCs w:val="20"/>
        </w:rPr>
        <w:t>.</w:t>
      </w:r>
      <w:r w:rsidR="00541DDB" w:rsidRPr="00E43C1B">
        <w:rPr>
          <w:color w:val="000000"/>
          <w:sz w:val="20"/>
          <w:szCs w:val="20"/>
        </w:rPr>
        <w:t xml:space="preserve"> Poderá ser exigido a ART ou a RRT de projeto e de execução de segurança do trabalho.</w:t>
      </w:r>
    </w:p>
    <w:p w:rsidR="002D2B8F" w:rsidRPr="00E43C1B" w:rsidRDefault="004F3CA3">
      <w:pPr>
        <w:jc w:val="both"/>
        <w:rPr>
          <w:color w:val="000000"/>
          <w:sz w:val="20"/>
          <w:szCs w:val="20"/>
        </w:rPr>
      </w:pPr>
      <w:r w:rsidRPr="00E43C1B">
        <w:rPr>
          <w:color w:val="000000"/>
          <w:sz w:val="20"/>
          <w:szCs w:val="20"/>
        </w:rPr>
        <w:t>10</w:t>
      </w:r>
      <w:r w:rsidR="00DA0428" w:rsidRPr="00E43C1B">
        <w:rPr>
          <w:color w:val="000000"/>
          <w:sz w:val="20"/>
          <w:szCs w:val="20"/>
        </w:rPr>
        <w:t>.</w:t>
      </w:r>
      <w:r w:rsidR="00541DDB" w:rsidRPr="00E43C1B">
        <w:rPr>
          <w:color w:val="000000"/>
          <w:sz w:val="20"/>
          <w:szCs w:val="20"/>
        </w:rPr>
        <w:t>12</w:t>
      </w:r>
      <w:r w:rsidR="002D2B8F" w:rsidRPr="00E43C1B">
        <w:rPr>
          <w:color w:val="000000"/>
          <w:sz w:val="20"/>
          <w:szCs w:val="20"/>
        </w:rPr>
        <w:t xml:space="preserve"> É obrigatório o uso de </w:t>
      </w:r>
      <w:proofErr w:type="spellStart"/>
      <w:proofErr w:type="gramStart"/>
      <w:r w:rsidR="002D2B8F" w:rsidRPr="00E43C1B">
        <w:rPr>
          <w:color w:val="000000"/>
          <w:sz w:val="20"/>
          <w:szCs w:val="20"/>
        </w:rPr>
        <w:t>EPI’s</w:t>
      </w:r>
      <w:proofErr w:type="spellEnd"/>
      <w:r w:rsidR="002D2B8F" w:rsidRPr="00E43C1B">
        <w:rPr>
          <w:color w:val="000000"/>
          <w:sz w:val="20"/>
          <w:szCs w:val="20"/>
        </w:rPr>
        <w:t>,  no</w:t>
      </w:r>
      <w:proofErr w:type="gramEnd"/>
      <w:r w:rsidR="002D2B8F" w:rsidRPr="00E43C1B">
        <w:rPr>
          <w:color w:val="000000"/>
          <w:sz w:val="20"/>
          <w:szCs w:val="20"/>
        </w:rPr>
        <w:t xml:space="preserve"> local da obra, sob risco de aplicação de penalidades a licitante vencedora.</w:t>
      </w:r>
    </w:p>
    <w:p w:rsidR="002D2B8F" w:rsidRPr="00E43C1B" w:rsidRDefault="004F3CA3">
      <w:pPr>
        <w:jc w:val="both"/>
        <w:rPr>
          <w:color w:val="000000"/>
          <w:sz w:val="20"/>
          <w:szCs w:val="20"/>
        </w:rPr>
      </w:pPr>
      <w:r w:rsidRPr="00E43C1B">
        <w:rPr>
          <w:color w:val="000000"/>
          <w:sz w:val="20"/>
          <w:szCs w:val="20"/>
        </w:rPr>
        <w:t>10</w:t>
      </w:r>
      <w:r w:rsidR="00DA0428" w:rsidRPr="00E43C1B">
        <w:rPr>
          <w:color w:val="000000"/>
          <w:sz w:val="20"/>
          <w:szCs w:val="20"/>
        </w:rPr>
        <w:t>.</w:t>
      </w:r>
      <w:r w:rsidR="00541DDB" w:rsidRPr="00E43C1B">
        <w:rPr>
          <w:color w:val="000000"/>
          <w:sz w:val="20"/>
          <w:szCs w:val="20"/>
        </w:rPr>
        <w:t>13</w:t>
      </w:r>
      <w:r w:rsidR="002D2B8F" w:rsidRPr="00E43C1B">
        <w:rPr>
          <w:color w:val="000000"/>
          <w:sz w:val="20"/>
          <w:szCs w:val="20"/>
        </w:rPr>
        <w:t xml:space="preserve"> É de responsabilidade da licitante vencedora disponibilizar e custear os </w:t>
      </w:r>
      <w:proofErr w:type="spellStart"/>
      <w:r w:rsidR="002D2B8F" w:rsidRPr="00E43C1B">
        <w:rPr>
          <w:color w:val="000000"/>
          <w:sz w:val="20"/>
          <w:szCs w:val="20"/>
        </w:rPr>
        <w:t>EPI’s</w:t>
      </w:r>
      <w:proofErr w:type="spellEnd"/>
      <w:r w:rsidR="002D2B8F" w:rsidRPr="00E43C1B">
        <w:rPr>
          <w:color w:val="000000"/>
          <w:sz w:val="20"/>
          <w:szCs w:val="20"/>
        </w:rPr>
        <w:t xml:space="preserve"> aos funcionários da Obra. </w:t>
      </w:r>
    </w:p>
    <w:p w:rsidR="002D2B8F" w:rsidRPr="00E43C1B" w:rsidRDefault="004F3CA3">
      <w:pPr>
        <w:ind w:left="15"/>
        <w:jc w:val="both"/>
        <w:rPr>
          <w:rFonts w:eastAsia="Arial Unicode MS"/>
          <w:color w:val="000000"/>
          <w:sz w:val="20"/>
          <w:szCs w:val="20"/>
        </w:rPr>
      </w:pPr>
      <w:r w:rsidRPr="00E43C1B">
        <w:rPr>
          <w:rFonts w:eastAsia="Arial Unicode MS"/>
          <w:color w:val="000000"/>
          <w:sz w:val="20"/>
          <w:szCs w:val="20"/>
        </w:rPr>
        <w:t>10</w:t>
      </w:r>
      <w:r w:rsidR="00DA0428" w:rsidRPr="00E43C1B">
        <w:rPr>
          <w:rFonts w:eastAsia="Arial Unicode MS"/>
          <w:color w:val="000000"/>
          <w:sz w:val="20"/>
          <w:szCs w:val="20"/>
        </w:rPr>
        <w:t>.</w:t>
      </w:r>
      <w:r w:rsidR="00541DDB" w:rsidRPr="00E43C1B">
        <w:rPr>
          <w:rFonts w:eastAsia="Arial Unicode MS"/>
          <w:color w:val="000000"/>
          <w:sz w:val="20"/>
          <w:szCs w:val="20"/>
        </w:rPr>
        <w:t>14</w:t>
      </w:r>
      <w:r w:rsidR="002D2B8F" w:rsidRPr="00E43C1B">
        <w:rPr>
          <w:rFonts w:eastAsia="Arial Unicode MS"/>
          <w:color w:val="000000"/>
          <w:sz w:val="20"/>
          <w:szCs w:val="20"/>
        </w:rPr>
        <w:t xml:space="preserve"> - A licitante vencedora, na execução do contrato não poderá subcontratar </w:t>
      </w:r>
      <w:proofErr w:type="gramStart"/>
      <w:r w:rsidR="002D2B8F" w:rsidRPr="00E43C1B">
        <w:rPr>
          <w:rFonts w:eastAsia="Arial Unicode MS"/>
          <w:color w:val="000000"/>
          <w:sz w:val="20"/>
          <w:szCs w:val="20"/>
        </w:rPr>
        <w:t>parte(</w:t>
      </w:r>
      <w:proofErr w:type="gramEnd"/>
      <w:r w:rsidR="002D2B8F" w:rsidRPr="00E43C1B">
        <w:rPr>
          <w:rFonts w:eastAsia="Arial Unicode MS"/>
          <w:color w:val="000000"/>
          <w:sz w:val="20"/>
          <w:szCs w:val="20"/>
        </w:rPr>
        <w:t>s) da(s) obra(s).</w:t>
      </w:r>
    </w:p>
    <w:p w:rsidR="002D2B8F" w:rsidRPr="00E43C1B" w:rsidRDefault="004F3CA3">
      <w:pPr>
        <w:jc w:val="both"/>
        <w:rPr>
          <w:color w:val="000000"/>
          <w:sz w:val="20"/>
          <w:szCs w:val="20"/>
        </w:rPr>
      </w:pPr>
      <w:r w:rsidRPr="00E43C1B">
        <w:rPr>
          <w:rFonts w:eastAsia="Arial Unicode MS"/>
          <w:color w:val="000000"/>
          <w:sz w:val="20"/>
          <w:szCs w:val="20"/>
        </w:rPr>
        <w:t>10</w:t>
      </w:r>
      <w:r w:rsidR="002D2B8F" w:rsidRPr="00E43C1B">
        <w:rPr>
          <w:rFonts w:eastAsia="Arial Unicode MS"/>
          <w:color w:val="000000"/>
          <w:sz w:val="20"/>
          <w:szCs w:val="20"/>
        </w:rPr>
        <w:t>.</w:t>
      </w:r>
      <w:r w:rsidR="00541DDB" w:rsidRPr="00E43C1B">
        <w:rPr>
          <w:rFonts w:eastAsia="Arial Unicode MS"/>
          <w:color w:val="000000"/>
          <w:sz w:val="20"/>
          <w:szCs w:val="20"/>
        </w:rPr>
        <w:t>15</w:t>
      </w:r>
      <w:r w:rsidR="002D2B8F" w:rsidRPr="00E43C1B">
        <w:rPr>
          <w:rFonts w:eastAsia="Arial Unicode MS"/>
          <w:color w:val="000000"/>
          <w:sz w:val="20"/>
          <w:szCs w:val="20"/>
        </w:rPr>
        <w:t xml:space="preserve"> - </w:t>
      </w:r>
      <w:proofErr w:type="gramStart"/>
      <w:r w:rsidR="002D2B8F" w:rsidRPr="00E43C1B">
        <w:rPr>
          <w:color w:val="000000"/>
          <w:sz w:val="20"/>
          <w:szCs w:val="20"/>
        </w:rPr>
        <w:t>O</w:t>
      </w:r>
      <w:proofErr w:type="gramEnd"/>
      <w:r w:rsidR="002D2B8F" w:rsidRPr="00E43C1B">
        <w:rPr>
          <w:color w:val="000000"/>
          <w:sz w:val="20"/>
          <w:szCs w:val="20"/>
        </w:rPr>
        <w:t xml:space="preserve"> licitante vencedor é responsável pelos encargos trabalhistas, previdenciários, fiscais e comerciais resultantes da execução do contrato. </w:t>
      </w:r>
    </w:p>
    <w:p w:rsidR="002D2B8F" w:rsidRPr="00E43C1B" w:rsidRDefault="002D2B8F">
      <w:pPr>
        <w:jc w:val="both"/>
        <w:rPr>
          <w:rFonts w:eastAsia="Arial Unicode MS"/>
          <w:b/>
          <w:bCs/>
          <w:sz w:val="20"/>
          <w:szCs w:val="20"/>
        </w:rPr>
      </w:pPr>
    </w:p>
    <w:p w:rsidR="002D2B8F" w:rsidRPr="00E43C1B" w:rsidRDefault="002D2B8F">
      <w:pPr>
        <w:jc w:val="both"/>
        <w:rPr>
          <w:rFonts w:eastAsia="Arial Unicode MS"/>
          <w:b/>
          <w:bCs/>
          <w:sz w:val="20"/>
          <w:szCs w:val="20"/>
        </w:rPr>
      </w:pPr>
      <w:r w:rsidRPr="00E43C1B">
        <w:rPr>
          <w:rFonts w:eastAsia="Arial Unicode MS"/>
          <w:b/>
          <w:bCs/>
          <w:sz w:val="20"/>
          <w:szCs w:val="20"/>
        </w:rPr>
        <w:t>1</w:t>
      </w:r>
      <w:r w:rsidR="004F3CA3" w:rsidRPr="00E43C1B">
        <w:rPr>
          <w:rFonts w:eastAsia="Arial Unicode MS"/>
          <w:b/>
          <w:bCs/>
          <w:sz w:val="20"/>
          <w:szCs w:val="20"/>
        </w:rPr>
        <w:t>1</w:t>
      </w:r>
      <w:r w:rsidRPr="00E43C1B">
        <w:rPr>
          <w:rFonts w:eastAsia="Arial Unicode MS"/>
          <w:b/>
          <w:bCs/>
          <w:sz w:val="20"/>
          <w:szCs w:val="20"/>
        </w:rPr>
        <w:t xml:space="preserve"> – DA INEXECUÇÃO E DA RESCISÃO DE CONTRATO</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11.1 A"/>
        </w:smartTagPr>
        <w:r w:rsidRPr="00E43C1B">
          <w:rPr>
            <w:rFonts w:eastAsia="Arial Unicode MS"/>
            <w:sz w:val="20"/>
            <w:szCs w:val="20"/>
          </w:rPr>
          <w:t>1</w:t>
        </w:r>
        <w:r w:rsidR="004F3CA3" w:rsidRPr="00E43C1B">
          <w:rPr>
            <w:rFonts w:eastAsia="Arial Unicode MS"/>
            <w:sz w:val="20"/>
            <w:szCs w:val="20"/>
          </w:rPr>
          <w:t>1</w:t>
        </w:r>
        <w:r w:rsidRPr="00E43C1B">
          <w:rPr>
            <w:rFonts w:eastAsia="Arial Unicode MS"/>
            <w:sz w:val="20"/>
            <w:szCs w:val="20"/>
          </w:rPr>
          <w:t>.1 A</w:t>
        </w:r>
      </w:smartTag>
      <w:r w:rsidRPr="00E43C1B">
        <w:rPr>
          <w:rFonts w:eastAsia="Arial Unicode MS"/>
          <w:sz w:val="20"/>
          <w:szCs w:val="20"/>
        </w:rPr>
        <w:t xml:space="preserve"> inexecução total ou parcial do contrato enseja a sua rescisão, com as conseqüências contratuais e as previstas em lei.</w:t>
      </w:r>
    </w:p>
    <w:p w:rsidR="002D2B8F" w:rsidRPr="00E43C1B" w:rsidRDefault="002D2B8F">
      <w:pPr>
        <w:ind w:left="15"/>
        <w:jc w:val="both"/>
        <w:rPr>
          <w:rFonts w:eastAsia="Arial Unicode MS"/>
          <w:sz w:val="20"/>
          <w:szCs w:val="20"/>
        </w:rPr>
      </w:pPr>
      <w:r w:rsidRPr="00E43C1B">
        <w:rPr>
          <w:rFonts w:eastAsia="Arial Unicode MS"/>
          <w:sz w:val="20"/>
          <w:szCs w:val="20"/>
        </w:rPr>
        <w:t>Constituem motivo para rescisão do contrato:</w:t>
      </w:r>
    </w:p>
    <w:p w:rsidR="002D2B8F" w:rsidRPr="00E43C1B" w:rsidRDefault="002D2B8F">
      <w:pPr>
        <w:ind w:left="15"/>
        <w:jc w:val="both"/>
        <w:rPr>
          <w:rFonts w:eastAsia="Arial Unicode MS"/>
          <w:sz w:val="20"/>
          <w:szCs w:val="20"/>
        </w:rPr>
      </w:pPr>
      <w:r w:rsidRPr="00E43C1B">
        <w:rPr>
          <w:rFonts w:eastAsia="Arial Unicode MS"/>
          <w:sz w:val="20"/>
          <w:szCs w:val="20"/>
        </w:rPr>
        <w:t xml:space="preserve">I – </w:t>
      </w:r>
      <w:proofErr w:type="gramStart"/>
      <w:r w:rsidRPr="00E43C1B">
        <w:rPr>
          <w:rFonts w:eastAsia="Arial Unicode MS"/>
          <w:sz w:val="20"/>
          <w:szCs w:val="20"/>
        </w:rPr>
        <w:t>O</w:t>
      </w:r>
      <w:proofErr w:type="gramEnd"/>
      <w:r w:rsidRPr="00E43C1B">
        <w:rPr>
          <w:rFonts w:eastAsia="Arial Unicode MS"/>
          <w:sz w:val="20"/>
          <w:szCs w:val="20"/>
        </w:rPr>
        <w:t xml:space="preserve"> não cumprimento de cláusulas contratuais, especificações, projetos e prazos;</w:t>
      </w:r>
    </w:p>
    <w:p w:rsidR="002D2B8F" w:rsidRPr="00E43C1B" w:rsidRDefault="002D2B8F">
      <w:pPr>
        <w:ind w:left="15"/>
        <w:jc w:val="both"/>
        <w:rPr>
          <w:rFonts w:eastAsia="Arial Unicode MS"/>
          <w:sz w:val="20"/>
          <w:szCs w:val="20"/>
        </w:rPr>
      </w:pPr>
      <w:r w:rsidRPr="00E43C1B">
        <w:rPr>
          <w:rFonts w:eastAsia="Arial Unicode MS"/>
          <w:sz w:val="20"/>
          <w:szCs w:val="20"/>
        </w:rPr>
        <w:t xml:space="preserve">II – </w:t>
      </w:r>
      <w:proofErr w:type="gramStart"/>
      <w:r w:rsidRPr="00E43C1B">
        <w:rPr>
          <w:rFonts w:eastAsia="Arial Unicode MS"/>
          <w:sz w:val="20"/>
          <w:szCs w:val="20"/>
        </w:rPr>
        <w:t>O</w:t>
      </w:r>
      <w:proofErr w:type="gramEnd"/>
      <w:r w:rsidRPr="00E43C1B">
        <w:rPr>
          <w:rFonts w:eastAsia="Arial Unicode MS"/>
          <w:sz w:val="20"/>
          <w:szCs w:val="20"/>
        </w:rPr>
        <w:t xml:space="preserve"> cumprimento irregular de cláusulas contratuais, especificações, projetos e prazos;</w:t>
      </w:r>
    </w:p>
    <w:p w:rsidR="002D2B8F" w:rsidRPr="00E43C1B" w:rsidRDefault="002D2B8F">
      <w:pPr>
        <w:ind w:left="15"/>
        <w:jc w:val="both"/>
        <w:rPr>
          <w:rFonts w:eastAsia="Arial Unicode MS"/>
          <w:sz w:val="20"/>
          <w:szCs w:val="20"/>
        </w:rPr>
      </w:pPr>
      <w:r w:rsidRPr="00E43C1B">
        <w:rPr>
          <w:rFonts w:eastAsia="Arial Unicode MS"/>
          <w:sz w:val="20"/>
          <w:szCs w:val="20"/>
        </w:rPr>
        <w:t>III – A lentidão no cumprimento, levando a contratante a presumir a não conclusão de obras, nos prazos estipulados;</w:t>
      </w:r>
    </w:p>
    <w:p w:rsidR="002D2B8F" w:rsidRPr="00E43C1B" w:rsidRDefault="002D2B8F">
      <w:pPr>
        <w:ind w:left="15"/>
        <w:jc w:val="both"/>
        <w:rPr>
          <w:rFonts w:eastAsia="Arial Unicode MS"/>
          <w:sz w:val="20"/>
          <w:szCs w:val="20"/>
        </w:rPr>
      </w:pPr>
      <w:r w:rsidRPr="00E43C1B">
        <w:rPr>
          <w:rFonts w:eastAsia="Arial Unicode MS"/>
          <w:sz w:val="20"/>
          <w:szCs w:val="20"/>
        </w:rPr>
        <w:t xml:space="preserve">IV – </w:t>
      </w:r>
      <w:proofErr w:type="gramStart"/>
      <w:r w:rsidRPr="00E43C1B">
        <w:rPr>
          <w:rFonts w:eastAsia="Arial Unicode MS"/>
          <w:sz w:val="20"/>
          <w:szCs w:val="20"/>
        </w:rPr>
        <w:t>O</w:t>
      </w:r>
      <w:proofErr w:type="gramEnd"/>
      <w:r w:rsidRPr="00E43C1B">
        <w:rPr>
          <w:rFonts w:eastAsia="Arial Unicode MS"/>
          <w:sz w:val="20"/>
          <w:szCs w:val="20"/>
        </w:rPr>
        <w:t xml:space="preserve"> atraso injustificado no início das obras;</w:t>
      </w:r>
    </w:p>
    <w:p w:rsidR="002D2B8F" w:rsidRPr="00E43C1B" w:rsidRDefault="002D2B8F">
      <w:pPr>
        <w:ind w:left="15"/>
        <w:jc w:val="both"/>
        <w:rPr>
          <w:rFonts w:eastAsia="Arial Unicode MS"/>
          <w:sz w:val="20"/>
          <w:szCs w:val="20"/>
        </w:rPr>
      </w:pPr>
      <w:r w:rsidRPr="00E43C1B">
        <w:rPr>
          <w:rFonts w:eastAsia="Arial Unicode MS"/>
          <w:sz w:val="20"/>
          <w:szCs w:val="20"/>
        </w:rPr>
        <w:t xml:space="preserve">V – A paralisação das obras, do serviço ou do fornecimento sem justa causa e prévia </w:t>
      </w:r>
      <w:proofErr w:type="gramStart"/>
      <w:r w:rsidRPr="00E43C1B">
        <w:rPr>
          <w:rFonts w:eastAsia="Arial Unicode MS"/>
          <w:sz w:val="20"/>
          <w:szCs w:val="20"/>
        </w:rPr>
        <w:t>comunicação  Administração</w:t>
      </w:r>
      <w:proofErr w:type="gramEnd"/>
      <w:r w:rsidRPr="00E43C1B">
        <w:rPr>
          <w:rFonts w:eastAsia="Arial Unicode MS"/>
          <w:sz w:val="20"/>
          <w:szCs w:val="20"/>
        </w:rPr>
        <w:t>;</w:t>
      </w:r>
    </w:p>
    <w:p w:rsidR="002D2B8F" w:rsidRPr="00E43C1B" w:rsidRDefault="002D2B8F">
      <w:pPr>
        <w:ind w:left="15"/>
        <w:jc w:val="both"/>
        <w:rPr>
          <w:rFonts w:eastAsia="Arial Unicode MS"/>
          <w:sz w:val="20"/>
          <w:szCs w:val="20"/>
        </w:rPr>
      </w:pPr>
      <w:r w:rsidRPr="00E43C1B">
        <w:rPr>
          <w:rFonts w:eastAsia="Arial Unicode MS"/>
          <w:sz w:val="20"/>
          <w:szCs w:val="20"/>
        </w:rPr>
        <w:t xml:space="preserve">VI – </w:t>
      </w:r>
      <w:proofErr w:type="gramStart"/>
      <w:r w:rsidRPr="00E43C1B">
        <w:rPr>
          <w:rFonts w:eastAsia="Arial Unicode MS"/>
          <w:sz w:val="20"/>
          <w:szCs w:val="20"/>
        </w:rPr>
        <w:t>A</w:t>
      </w:r>
      <w:proofErr w:type="gramEnd"/>
      <w:r w:rsidRPr="00E43C1B">
        <w:rPr>
          <w:rFonts w:eastAsia="Arial Unicode MS"/>
          <w:sz w:val="20"/>
          <w:szCs w:val="20"/>
        </w:rPr>
        <w:t xml:space="preserve"> subcontratação parcial ou total do seu objeto, a associação do contratado ou de outrem, a cessão ou transferência, total ou parcial, exceto se admitida no Edital e ou no contrato, bem como a fusão, cisão ou incorporação, que afetem a boa execução deste;</w:t>
      </w:r>
    </w:p>
    <w:p w:rsidR="002D2B8F" w:rsidRPr="00E43C1B" w:rsidRDefault="002D2B8F">
      <w:pPr>
        <w:ind w:left="15"/>
        <w:jc w:val="both"/>
        <w:rPr>
          <w:rFonts w:eastAsia="Arial Unicode MS"/>
          <w:sz w:val="20"/>
          <w:szCs w:val="20"/>
        </w:rPr>
      </w:pPr>
      <w:r w:rsidRPr="00E43C1B">
        <w:rPr>
          <w:rFonts w:eastAsia="Arial Unicode MS"/>
          <w:sz w:val="20"/>
          <w:szCs w:val="20"/>
        </w:rPr>
        <w:t>VII – O desentendimento das determinações regulares da autoridade designada para fiscalizar e acompanhar sua execução, assim como as de seus superiores;</w:t>
      </w:r>
    </w:p>
    <w:p w:rsidR="002D2B8F" w:rsidRPr="00E43C1B" w:rsidRDefault="002D2B8F">
      <w:pPr>
        <w:ind w:left="15"/>
        <w:jc w:val="both"/>
        <w:rPr>
          <w:rFonts w:eastAsia="Arial Unicode MS"/>
          <w:sz w:val="20"/>
          <w:szCs w:val="20"/>
        </w:rPr>
      </w:pPr>
      <w:r w:rsidRPr="00E43C1B">
        <w:rPr>
          <w:rFonts w:eastAsia="Arial Unicode MS"/>
          <w:sz w:val="20"/>
          <w:szCs w:val="20"/>
        </w:rPr>
        <w:t xml:space="preserve">VIII – O cometimento reiterado de faltas na sua execução anotadas na forma do subitem </w:t>
      </w:r>
      <w:r w:rsidR="00D814CB" w:rsidRPr="00E43C1B">
        <w:rPr>
          <w:rFonts w:eastAsia="Arial Unicode MS"/>
          <w:sz w:val="20"/>
          <w:szCs w:val="20"/>
        </w:rPr>
        <w:t>10</w:t>
      </w:r>
      <w:r w:rsidRPr="00E43C1B">
        <w:rPr>
          <w:rFonts w:eastAsia="Arial Unicode MS"/>
          <w:sz w:val="20"/>
          <w:szCs w:val="20"/>
        </w:rPr>
        <w:t>.</w:t>
      </w:r>
      <w:r w:rsidR="00D814CB" w:rsidRPr="00E43C1B">
        <w:rPr>
          <w:rFonts w:eastAsia="Arial Unicode MS"/>
          <w:sz w:val="20"/>
          <w:szCs w:val="20"/>
        </w:rPr>
        <w:t>3</w:t>
      </w:r>
      <w:r w:rsidRPr="00E43C1B">
        <w:rPr>
          <w:rFonts w:eastAsia="Arial Unicode MS"/>
          <w:sz w:val="20"/>
          <w:szCs w:val="20"/>
        </w:rPr>
        <w:t>.1;</w:t>
      </w:r>
    </w:p>
    <w:p w:rsidR="002D2B8F" w:rsidRPr="00E43C1B" w:rsidRDefault="002D2B8F">
      <w:pPr>
        <w:ind w:left="15"/>
        <w:jc w:val="both"/>
        <w:rPr>
          <w:rFonts w:eastAsia="Arial Unicode MS"/>
          <w:sz w:val="20"/>
          <w:szCs w:val="20"/>
        </w:rPr>
      </w:pPr>
      <w:r w:rsidRPr="00E43C1B">
        <w:rPr>
          <w:rFonts w:eastAsia="Arial Unicode MS"/>
          <w:sz w:val="20"/>
          <w:szCs w:val="20"/>
        </w:rPr>
        <w:t xml:space="preserve">IX – </w:t>
      </w:r>
      <w:proofErr w:type="gramStart"/>
      <w:r w:rsidRPr="00E43C1B">
        <w:rPr>
          <w:rFonts w:eastAsia="Arial Unicode MS"/>
          <w:sz w:val="20"/>
          <w:szCs w:val="20"/>
        </w:rPr>
        <w:t>A</w:t>
      </w:r>
      <w:proofErr w:type="gramEnd"/>
      <w:r w:rsidRPr="00E43C1B">
        <w:rPr>
          <w:rFonts w:eastAsia="Arial Unicode MS"/>
          <w:sz w:val="20"/>
          <w:szCs w:val="20"/>
        </w:rPr>
        <w:t xml:space="preserve"> decretação de falência, o pedido de concordata ou instauração de insolvência civil da empresa licitante ou de seus sócios-diretores;</w:t>
      </w:r>
    </w:p>
    <w:p w:rsidR="002D2B8F" w:rsidRPr="00E43C1B" w:rsidRDefault="002D2B8F">
      <w:pPr>
        <w:ind w:left="15"/>
        <w:jc w:val="both"/>
        <w:rPr>
          <w:rFonts w:eastAsia="Arial Unicode MS"/>
          <w:sz w:val="20"/>
          <w:szCs w:val="20"/>
        </w:rPr>
      </w:pPr>
      <w:r w:rsidRPr="00E43C1B">
        <w:rPr>
          <w:rFonts w:eastAsia="Arial Unicode MS"/>
          <w:sz w:val="20"/>
          <w:szCs w:val="20"/>
        </w:rPr>
        <w:t xml:space="preserve">X – </w:t>
      </w:r>
      <w:proofErr w:type="gramStart"/>
      <w:r w:rsidRPr="00E43C1B">
        <w:rPr>
          <w:rFonts w:eastAsia="Arial Unicode MS"/>
          <w:sz w:val="20"/>
          <w:szCs w:val="20"/>
        </w:rPr>
        <w:t>A</w:t>
      </w:r>
      <w:proofErr w:type="gramEnd"/>
      <w:r w:rsidRPr="00E43C1B">
        <w:rPr>
          <w:rFonts w:eastAsia="Arial Unicode MS"/>
          <w:sz w:val="20"/>
          <w:szCs w:val="20"/>
        </w:rPr>
        <w:t xml:space="preserve"> dissolução da sociedade ou falecimento do contratado;</w:t>
      </w:r>
    </w:p>
    <w:p w:rsidR="002D2B8F" w:rsidRPr="00E43C1B" w:rsidRDefault="002D2B8F">
      <w:pPr>
        <w:ind w:left="15"/>
        <w:jc w:val="both"/>
        <w:rPr>
          <w:rFonts w:eastAsia="Arial Unicode MS"/>
          <w:sz w:val="20"/>
          <w:szCs w:val="20"/>
        </w:rPr>
      </w:pPr>
      <w:r w:rsidRPr="00E43C1B">
        <w:rPr>
          <w:rFonts w:eastAsia="Arial Unicode MS"/>
          <w:sz w:val="20"/>
          <w:szCs w:val="20"/>
        </w:rPr>
        <w:t>XI – A alteração social ou modificação da finalidade ou da estrutura da empresa, que a juízo da contratante, prejudique a execução do contrato;</w:t>
      </w:r>
    </w:p>
    <w:p w:rsidR="002D2B8F" w:rsidRPr="00E43C1B" w:rsidRDefault="002D2B8F">
      <w:pPr>
        <w:ind w:left="15"/>
        <w:jc w:val="both"/>
        <w:rPr>
          <w:rFonts w:eastAsia="Arial Unicode MS"/>
          <w:sz w:val="20"/>
          <w:szCs w:val="20"/>
        </w:rPr>
      </w:pPr>
      <w:r w:rsidRPr="00E43C1B">
        <w:rPr>
          <w:rFonts w:eastAsia="Arial Unicode MS"/>
          <w:sz w:val="20"/>
          <w:szCs w:val="20"/>
        </w:rPr>
        <w:t>XII – O protesto de títulos ou a emissão de cheques sem suficiente previsão, que caracterizarem a insolvência da licitante vencedora;</w:t>
      </w:r>
    </w:p>
    <w:p w:rsidR="002D2B8F" w:rsidRPr="00E43C1B" w:rsidRDefault="002D2B8F">
      <w:pPr>
        <w:ind w:left="15"/>
        <w:jc w:val="both"/>
        <w:rPr>
          <w:rFonts w:eastAsia="Arial Unicode MS"/>
          <w:sz w:val="20"/>
          <w:szCs w:val="20"/>
        </w:rPr>
      </w:pPr>
      <w:r w:rsidRPr="00E43C1B">
        <w:rPr>
          <w:rFonts w:eastAsia="Arial Unicode MS"/>
          <w:sz w:val="20"/>
          <w:szCs w:val="20"/>
        </w:rPr>
        <w:t>XIII – Razões do interesse público;</w:t>
      </w:r>
    </w:p>
    <w:p w:rsidR="002D2B8F" w:rsidRPr="00E43C1B" w:rsidRDefault="002D2B8F">
      <w:pPr>
        <w:ind w:left="15"/>
        <w:jc w:val="both"/>
        <w:rPr>
          <w:rFonts w:eastAsia="Arial Unicode MS"/>
          <w:sz w:val="20"/>
          <w:szCs w:val="20"/>
        </w:rPr>
      </w:pPr>
      <w:r w:rsidRPr="00E43C1B">
        <w:rPr>
          <w:rFonts w:eastAsia="Arial Unicode MS"/>
          <w:sz w:val="20"/>
          <w:szCs w:val="20"/>
        </w:rPr>
        <w:t>XIV – a supressão, por parte da contratante, de obras, acarretando modificação do valor inicial do contrato, além do limite permitido neste Edital.</w:t>
      </w:r>
    </w:p>
    <w:p w:rsidR="002D2B8F" w:rsidRPr="00E43C1B" w:rsidRDefault="002D2B8F">
      <w:pPr>
        <w:ind w:left="15"/>
        <w:jc w:val="both"/>
        <w:rPr>
          <w:rFonts w:eastAsia="Arial Unicode MS"/>
          <w:sz w:val="20"/>
          <w:szCs w:val="20"/>
        </w:rPr>
      </w:pPr>
      <w:r w:rsidRPr="00E43C1B">
        <w:rPr>
          <w:rFonts w:eastAsia="Arial Unicode MS"/>
          <w:sz w:val="20"/>
          <w:szCs w:val="20"/>
        </w:rPr>
        <w:t xml:space="preserve">XV – </w:t>
      </w:r>
      <w:proofErr w:type="gramStart"/>
      <w:r w:rsidRPr="00E43C1B">
        <w:rPr>
          <w:rFonts w:eastAsia="Arial Unicode MS"/>
          <w:sz w:val="20"/>
          <w:szCs w:val="20"/>
        </w:rPr>
        <w:t>A</w:t>
      </w:r>
      <w:proofErr w:type="gramEnd"/>
      <w:r w:rsidRPr="00E43C1B">
        <w:rPr>
          <w:rFonts w:eastAsia="Arial Unicode MS"/>
          <w:sz w:val="20"/>
          <w:szCs w:val="20"/>
        </w:rPr>
        <w:t xml:space="preserve"> suspensão de sua execução por ordem escrita da contratante, por prazo superior a 120 (cento e vinte) dias, salvo em caso de calamidade pública, grave perturbação da ordem interna ou pública;</w:t>
      </w:r>
    </w:p>
    <w:p w:rsidR="002D2B8F" w:rsidRPr="00E43C1B" w:rsidRDefault="002D2B8F">
      <w:pPr>
        <w:ind w:left="15"/>
        <w:jc w:val="both"/>
        <w:rPr>
          <w:rFonts w:eastAsia="Arial Unicode MS"/>
          <w:sz w:val="20"/>
          <w:szCs w:val="20"/>
        </w:rPr>
      </w:pPr>
      <w:r w:rsidRPr="00E43C1B">
        <w:rPr>
          <w:rFonts w:eastAsia="Arial Unicode MS"/>
          <w:sz w:val="20"/>
          <w:szCs w:val="20"/>
        </w:rPr>
        <w:lastRenderedPageBreak/>
        <w:t>XVI – O atraso superior a 90 (noventa) dias dos pagamentos devidos pela contratante, decorrente de obras, salvo em caso de calamidade pública, grave perturbação da ordem interna ou guerra;</w:t>
      </w:r>
    </w:p>
    <w:p w:rsidR="002D2B8F" w:rsidRPr="00E43C1B" w:rsidRDefault="002D2B8F">
      <w:pPr>
        <w:ind w:left="15"/>
        <w:jc w:val="both"/>
        <w:rPr>
          <w:rFonts w:eastAsia="Arial Unicode MS"/>
          <w:sz w:val="20"/>
          <w:szCs w:val="20"/>
        </w:rPr>
      </w:pPr>
      <w:r w:rsidRPr="00E43C1B">
        <w:rPr>
          <w:rFonts w:eastAsia="Arial Unicode MS"/>
          <w:sz w:val="20"/>
          <w:szCs w:val="20"/>
        </w:rPr>
        <w:t>XVII – A não liberação, por parte da contratante, de área local ou objeto para execução das obras, nos prazos contratuais;</w:t>
      </w:r>
    </w:p>
    <w:p w:rsidR="002D2B8F" w:rsidRPr="00E43C1B" w:rsidRDefault="002D2B8F">
      <w:pPr>
        <w:ind w:left="15"/>
        <w:jc w:val="both"/>
        <w:rPr>
          <w:rFonts w:eastAsia="Arial Unicode MS"/>
          <w:sz w:val="20"/>
          <w:szCs w:val="20"/>
        </w:rPr>
      </w:pPr>
      <w:r w:rsidRPr="00E43C1B">
        <w:rPr>
          <w:rFonts w:eastAsia="Arial Unicode MS"/>
          <w:sz w:val="20"/>
          <w:szCs w:val="20"/>
        </w:rPr>
        <w:t>XVIII – A ocorrência de caso fortuito ou de força maior, regularmente comprovada, impeditiva de execução de contrato.</w:t>
      </w:r>
    </w:p>
    <w:p w:rsidR="002D2B8F" w:rsidRPr="00E43C1B" w:rsidRDefault="002D2B8F">
      <w:pPr>
        <w:ind w:left="15"/>
        <w:jc w:val="both"/>
        <w:rPr>
          <w:rFonts w:eastAsia="Arial Unicode MS"/>
          <w:sz w:val="20"/>
          <w:szCs w:val="20"/>
        </w:rPr>
      </w:pPr>
      <w:r w:rsidRPr="00E43C1B">
        <w:rPr>
          <w:rFonts w:eastAsia="Arial Unicode MS"/>
          <w:sz w:val="20"/>
          <w:szCs w:val="20"/>
        </w:rPr>
        <w:t>1</w:t>
      </w:r>
      <w:r w:rsidR="004F3CA3" w:rsidRPr="00E43C1B">
        <w:rPr>
          <w:rFonts w:eastAsia="Arial Unicode MS"/>
          <w:sz w:val="20"/>
          <w:szCs w:val="20"/>
        </w:rPr>
        <w:t>1</w:t>
      </w:r>
      <w:r w:rsidRPr="00E43C1B">
        <w:rPr>
          <w:rFonts w:eastAsia="Arial Unicode MS"/>
          <w:sz w:val="20"/>
          <w:szCs w:val="20"/>
        </w:rPr>
        <w:t>.2 Caso a empresa proponente vencedora da licitação, não execute total ou parcialmente quaisquer itens previstos, a contratante reserva-se o direito de executá-los, diretamente ou através de terceiros, hipótese em que aquela empresa responderá pelos custos, através de glosas de crédito e/ou pagamentos diretos a contratante.</w:t>
      </w:r>
    </w:p>
    <w:p w:rsidR="002D2B8F" w:rsidRPr="00E43C1B" w:rsidRDefault="002D2B8F">
      <w:pPr>
        <w:ind w:left="15"/>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1</w:t>
      </w:r>
      <w:r w:rsidR="004F3CA3" w:rsidRPr="00E43C1B">
        <w:rPr>
          <w:rFonts w:eastAsia="Arial Unicode MS"/>
          <w:b/>
          <w:bCs/>
          <w:sz w:val="20"/>
          <w:szCs w:val="20"/>
        </w:rPr>
        <w:t>2</w:t>
      </w:r>
      <w:r w:rsidRPr="00E43C1B">
        <w:rPr>
          <w:rFonts w:eastAsia="Arial Unicode MS"/>
          <w:b/>
          <w:bCs/>
          <w:sz w:val="20"/>
          <w:szCs w:val="20"/>
        </w:rPr>
        <w:t xml:space="preserve"> – DAS PENALIDADES</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2.1 A"/>
        </w:smartTagPr>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.1 A</w:t>
        </w:r>
      </w:smartTag>
      <w:r w:rsidRPr="00E43C1B">
        <w:rPr>
          <w:rFonts w:eastAsia="Arial Unicode MS"/>
          <w:color w:val="000000"/>
          <w:sz w:val="20"/>
          <w:szCs w:val="20"/>
        </w:rPr>
        <w:t xml:space="preserve"> recusa da adjudicatária em assinar, aceitar ou reiterar o instrumento equivalente, dentro do prazo estabelecido pela Prefeitura Municipal de Toropi-RS, caracteriza o descumprimento total da obrigação assumida, sujeitando-a às penalidades aludidas neste edital.</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.2 O atraso injustificado na execução do contrato sujeitará o contratado à multa de mora, fixada na norma prevista no instrumento convocatório ou no contrato.</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2.3 A"/>
        </w:smartTagPr>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.3 A</w:t>
        </w:r>
      </w:smartTag>
      <w:r w:rsidRPr="00E43C1B">
        <w:rPr>
          <w:rFonts w:eastAsia="Arial Unicode MS"/>
          <w:color w:val="000000"/>
          <w:sz w:val="20"/>
          <w:szCs w:val="20"/>
        </w:rPr>
        <w:t xml:space="preserve"> multa a que alude o subitem anterior não impede </w:t>
      </w:r>
      <w:proofErr w:type="gramStart"/>
      <w:r w:rsidRPr="00E43C1B">
        <w:rPr>
          <w:rFonts w:eastAsia="Arial Unicode MS"/>
          <w:color w:val="000000"/>
          <w:sz w:val="20"/>
          <w:szCs w:val="20"/>
        </w:rPr>
        <w:t>que  a</w:t>
      </w:r>
      <w:proofErr w:type="gramEnd"/>
      <w:r w:rsidRPr="00E43C1B">
        <w:rPr>
          <w:rFonts w:eastAsia="Arial Unicode MS"/>
          <w:color w:val="000000"/>
          <w:sz w:val="20"/>
          <w:szCs w:val="20"/>
        </w:rPr>
        <w:t xml:space="preserve"> Prefeitura Municipal de Toropi-RS rescinda unilateralmente o contrato  e aplique as outras sanções previstas neste Edital.</w:t>
      </w:r>
    </w:p>
    <w:p w:rsidR="002D2B8F" w:rsidRPr="00E43C1B" w:rsidRDefault="002D2B8F">
      <w:pPr>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.4 Pela</w:t>
      </w:r>
      <w:proofErr w:type="gramEnd"/>
      <w:r w:rsidRPr="00E43C1B">
        <w:rPr>
          <w:rFonts w:eastAsia="Arial Unicode MS"/>
          <w:color w:val="000000"/>
          <w:sz w:val="20"/>
          <w:szCs w:val="20"/>
        </w:rPr>
        <w:t xml:space="preserve"> inexecução total ou parcial do contrato, a Prefeitura Municipal de Toropi-RS poderá, garantida prévia defesa, aplicar ao contratado as seguintes sanções: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Advertência;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Multa, na forma prevista no instrumento convocatório ou no contrato;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Suspensão temporária de participação em licitação e impedimento de contratar com a Prefeitura Municipal de Toropi-RS, por um prazo não superior a 02 (dois) anos;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IV – Declaração de idoneidade para licitar ou contratar com a Administração Estadual ou Municipal, enquanto perdurarem os motivos determinantes da punição ou até que seja promovida a reabilitação, perante a própria autoridade que aplicou a penalidade.</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2.5 A"/>
        </w:smartTagPr>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.5 A</w:t>
        </w:r>
      </w:smartTag>
      <w:r w:rsidRPr="00E43C1B">
        <w:rPr>
          <w:rFonts w:eastAsia="Arial Unicode MS"/>
          <w:color w:val="000000"/>
          <w:sz w:val="20"/>
          <w:szCs w:val="20"/>
        </w:rPr>
        <w:t xml:space="preserve"> sanção estabelecida no inciso IV do subitem 1</w:t>
      </w:r>
      <w:r w:rsidR="0061046C" w:rsidRPr="00E43C1B">
        <w:rPr>
          <w:rFonts w:eastAsia="Arial Unicode MS"/>
          <w:color w:val="000000"/>
          <w:sz w:val="20"/>
          <w:szCs w:val="20"/>
        </w:rPr>
        <w:t>2</w:t>
      </w:r>
      <w:r w:rsidRPr="00E43C1B">
        <w:rPr>
          <w:rFonts w:eastAsia="Arial Unicode MS"/>
          <w:color w:val="000000"/>
          <w:sz w:val="20"/>
          <w:szCs w:val="20"/>
        </w:rPr>
        <w:t>.4 é alçada da autoridade competente, facultada a defesa do interessado no respectivo processo, no prazo de 10(dez) dias da abertura de vista.</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.6 Será</w:t>
      </w:r>
      <w:proofErr w:type="gramEnd"/>
      <w:r w:rsidRPr="00E43C1B">
        <w:rPr>
          <w:rFonts w:eastAsia="Arial Unicode MS"/>
          <w:color w:val="000000"/>
          <w:sz w:val="20"/>
          <w:szCs w:val="20"/>
        </w:rPr>
        <w:t xml:space="preserve"> aplicada multa de 0,33% (zero, trinta e três décimos pó cento) ao dia, até que o trigésimo dia de atraso, sobre o valor do objeto contratual não realizado, quando a licitante vencedora, sem justa causa, deixar de cumprir, dentro do prazo estabelecido, a obrigação assumida.</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.7 Será</w:t>
      </w:r>
      <w:proofErr w:type="gramEnd"/>
      <w:r w:rsidRPr="00E43C1B">
        <w:rPr>
          <w:rFonts w:eastAsia="Arial Unicode MS"/>
          <w:color w:val="000000"/>
          <w:sz w:val="20"/>
          <w:szCs w:val="20"/>
        </w:rPr>
        <w:t xml:space="preserve"> aplicada multa de 10% (dez por cento) sobre o valor da contratação, quando a licitante vencedora: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Recusar-se a assinar o contrato, estando a sua proposta de validade.</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Recusar-se a efetuar o recolhimento da garantia;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Prestar informações inexatas ou criar embaraços a fiscalização;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IV – Transferir ou ceder suas obrigações, no todo ou em parte, a terceiros, sem prévia autorização da contratante;</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 – Executar o objeto contratual em desacordo com os projetos e normas técnicas ou especificações, independente da obrigação de fazer as correções necessárias, as suas expensas;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VI – Desatender as determinações da fiscalização;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VII – Cometer qualquer infração as normas legais, federais, estaduais e municipais, respondendo ainda palas multas aplicadas pelos órgãos competentes em razão da infração cometida;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VIII – Cometer faltas reiteradas na execução do objeto contratual;</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IX – Não iniciar sem justa causa, a execução do objeto contratual, prazo fixado;</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.8 Será</w:t>
      </w:r>
      <w:proofErr w:type="gramEnd"/>
      <w:r w:rsidRPr="00E43C1B">
        <w:rPr>
          <w:rFonts w:eastAsia="Arial Unicode MS"/>
          <w:color w:val="000000"/>
          <w:sz w:val="20"/>
          <w:szCs w:val="20"/>
        </w:rPr>
        <w:t xml:space="preserve"> aplicada multa de 20% (vinte por cento) sobre o valor da contratação, quando a licitante vencedora: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Ocasionar sem justa causa, atraso superior a 30 (trinta) dias na execução do objeto contratual;</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Recusar-se a executar, sem justa causa, no todo ou em parte o objeto contratual;</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Praticar, por ação ou omissão, qualquer ato que, por imprudência, negligência, imperícia, dolo ou má fé, venha a causar dano a contratante ou a terceiros, independentemente da obrigação da licitante vencedora de reparar danos causados.</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2</w:t>
      </w:r>
      <w:r w:rsidRPr="00E43C1B">
        <w:rPr>
          <w:rFonts w:eastAsia="Arial Unicode MS"/>
          <w:color w:val="000000"/>
          <w:sz w:val="20"/>
          <w:szCs w:val="20"/>
        </w:rPr>
        <w:t>.9 As</w:t>
      </w:r>
      <w:proofErr w:type="gramEnd"/>
      <w:r w:rsidRPr="00E43C1B">
        <w:rPr>
          <w:rFonts w:eastAsia="Arial Unicode MS"/>
          <w:color w:val="000000"/>
          <w:sz w:val="20"/>
          <w:szCs w:val="20"/>
        </w:rPr>
        <w:t xml:space="preserve"> sanções previstas nos incisos III e IV do subitem 11.4, poderão também ser aplicadas as empresas ou profissionais que, em razão dos contratos redigidos pela Lei 8.666 de 21 de junho de 1993:</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Praticarem, por meios dolosos, fraude fiscal, recolhimentos de qualquer tributo;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Praticarem atos ilícitos, visando a frustrar os objetivos da licitação;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Demonstrarem não possuírem idoneidade para contratar com a Administração;</w:t>
      </w:r>
    </w:p>
    <w:p w:rsidR="002D2B8F" w:rsidRPr="00E43C1B" w:rsidRDefault="002D2B8F">
      <w:pPr>
        <w:ind w:left="15"/>
        <w:jc w:val="both"/>
        <w:rPr>
          <w:rFonts w:eastAsia="Arial Unicode MS"/>
          <w:color w:val="000000"/>
          <w:sz w:val="20"/>
          <w:szCs w:val="20"/>
        </w:rPr>
      </w:pPr>
    </w:p>
    <w:p w:rsidR="002D2B8F" w:rsidRPr="00E43C1B" w:rsidRDefault="00AF1462">
      <w:pPr>
        <w:ind w:left="15"/>
        <w:jc w:val="both"/>
        <w:rPr>
          <w:rFonts w:eastAsia="Arial Unicode MS"/>
          <w:b/>
          <w:bCs/>
          <w:color w:val="000000"/>
          <w:sz w:val="20"/>
          <w:szCs w:val="20"/>
        </w:rPr>
      </w:pPr>
      <w:r w:rsidRPr="00E43C1B">
        <w:rPr>
          <w:rFonts w:eastAsia="Arial Unicode MS"/>
          <w:b/>
          <w:bCs/>
          <w:color w:val="000000"/>
          <w:sz w:val="20"/>
          <w:szCs w:val="20"/>
        </w:rPr>
        <w:t>1</w:t>
      </w:r>
      <w:r w:rsidR="004F3CA3" w:rsidRPr="00E43C1B">
        <w:rPr>
          <w:rFonts w:eastAsia="Arial Unicode MS"/>
          <w:b/>
          <w:bCs/>
          <w:color w:val="000000"/>
          <w:sz w:val="20"/>
          <w:szCs w:val="20"/>
        </w:rPr>
        <w:t>3</w:t>
      </w:r>
      <w:r w:rsidRPr="00E43C1B">
        <w:rPr>
          <w:rFonts w:eastAsia="Arial Unicode MS"/>
          <w:b/>
          <w:bCs/>
          <w:color w:val="000000"/>
          <w:sz w:val="20"/>
          <w:szCs w:val="20"/>
        </w:rPr>
        <w:t xml:space="preserve"> – </w:t>
      </w:r>
      <w:r w:rsidR="002D2B8F" w:rsidRPr="00E43C1B">
        <w:rPr>
          <w:rFonts w:eastAsia="Arial Unicode MS"/>
          <w:b/>
          <w:bCs/>
          <w:color w:val="000000"/>
          <w:sz w:val="20"/>
          <w:szCs w:val="20"/>
        </w:rPr>
        <w:t>DOS RECURSOS</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.1 Dos</w:t>
      </w:r>
      <w:proofErr w:type="gramEnd"/>
      <w:r w:rsidRPr="00E43C1B">
        <w:rPr>
          <w:rFonts w:eastAsia="Arial Unicode MS"/>
          <w:color w:val="000000"/>
          <w:sz w:val="20"/>
          <w:szCs w:val="20"/>
        </w:rPr>
        <w:t xml:space="preserve"> atos da Comissão permanente de licitações cabem:</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Recurso no prazo de 0</w:t>
      </w:r>
      <w:r w:rsidR="00246B36" w:rsidRPr="00E43C1B">
        <w:rPr>
          <w:rFonts w:eastAsia="Arial Unicode MS"/>
          <w:color w:val="000000"/>
          <w:sz w:val="20"/>
          <w:szCs w:val="20"/>
        </w:rPr>
        <w:t>3</w:t>
      </w:r>
      <w:r w:rsidRPr="00E43C1B">
        <w:rPr>
          <w:rFonts w:eastAsia="Arial Unicode MS"/>
          <w:color w:val="000000"/>
          <w:sz w:val="20"/>
          <w:szCs w:val="20"/>
        </w:rPr>
        <w:t xml:space="preserve"> (</w:t>
      </w:r>
      <w:r w:rsidR="00246B36" w:rsidRPr="00E43C1B">
        <w:rPr>
          <w:rFonts w:eastAsia="Arial Unicode MS"/>
          <w:color w:val="000000"/>
          <w:sz w:val="20"/>
          <w:szCs w:val="20"/>
        </w:rPr>
        <w:t>Três</w:t>
      </w:r>
      <w:r w:rsidRPr="00E43C1B">
        <w:rPr>
          <w:rFonts w:eastAsia="Arial Unicode MS"/>
          <w:color w:val="000000"/>
          <w:sz w:val="20"/>
          <w:szCs w:val="20"/>
        </w:rPr>
        <w:t>) dias úteis, a contar da intimação do ato ou da lavratura da ata, nos casos de:</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a) Habilitação ou inabilitação do licitante;</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b) Julgamento das propostas;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lastRenderedPageBreak/>
        <w:t>c) Anulação ou renovação da licitação;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d) Indeferimento do pedido de inscrição e em registro cadastral, sua alteração ou cancelamento;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e) Rescisão do contrato, a que se refere o artigo 78, da Lei nº 8.666/93, aplicação das penas de advertência, suspensão temporário ou de multas;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Representação, no prazo de 0</w:t>
      </w:r>
      <w:r w:rsidR="00246B36" w:rsidRPr="00E43C1B">
        <w:rPr>
          <w:rFonts w:eastAsia="Arial Unicode MS"/>
          <w:color w:val="000000"/>
          <w:sz w:val="20"/>
          <w:szCs w:val="20"/>
        </w:rPr>
        <w:t>3</w:t>
      </w:r>
      <w:r w:rsidRPr="00E43C1B">
        <w:rPr>
          <w:rFonts w:eastAsia="Arial Unicode MS"/>
          <w:color w:val="000000"/>
          <w:sz w:val="20"/>
          <w:szCs w:val="20"/>
        </w:rPr>
        <w:t xml:space="preserve"> (</w:t>
      </w:r>
      <w:r w:rsidR="00246B36" w:rsidRPr="00E43C1B">
        <w:rPr>
          <w:rFonts w:eastAsia="Arial Unicode MS"/>
          <w:color w:val="000000"/>
          <w:sz w:val="20"/>
          <w:szCs w:val="20"/>
        </w:rPr>
        <w:t>Três</w:t>
      </w:r>
      <w:r w:rsidRPr="00E43C1B">
        <w:rPr>
          <w:rFonts w:eastAsia="Arial Unicode MS"/>
          <w:color w:val="000000"/>
          <w:sz w:val="20"/>
          <w:szCs w:val="20"/>
        </w:rPr>
        <w:t>) dias úteis da intimação da decisão relacionada com o objetivo da licitação ou no contrato, de que não caiba recursos hierárquicos;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Pedido de reconsideração, da pena de idoneidade, no prazo de 10 (dez) dias úteis da intimação do ato;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.1.1 A intimação dos atos referidos no inciso I, alíneas “a”, “b”, “c” e “e”, deste subitem, excluídos os de advertências e os de multa de mora, e no inciso III, será feita mediante publicação na imprensa oficial. Nos casos de habilitação ou inabilitação de licitante e de julgamento de propostas, se presente os prepostos dos licitantes ao ato em que foi adotada a decisão, poderá ser feita por comunicação direta aos interessados e lavrada em ata.</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 xml:space="preserve">.1.2 O recurso previsto na alínea “a” do inciso I, deste subitem, terá efeito suspensivo. A autoridade competente poderá, motivadamente </w:t>
      </w:r>
      <w:proofErr w:type="gramStart"/>
      <w:r w:rsidRPr="00E43C1B">
        <w:rPr>
          <w:rFonts w:eastAsia="Arial Unicode MS"/>
          <w:color w:val="000000"/>
          <w:sz w:val="20"/>
          <w:szCs w:val="20"/>
        </w:rPr>
        <w:t>e</w:t>
      </w:r>
      <w:proofErr w:type="gramEnd"/>
      <w:r w:rsidRPr="00E43C1B">
        <w:rPr>
          <w:rFonts w:eastAsia="Arial Unicode MS"/>
          <w:color w:val="000000"/>
          <w:sz w:val="20"/>
          <w:szCs w:val="20"/>
        </w:rPr>
        <w:t xml:space="preserve"> presente razões de interesse público, atribuir ao recurso interposto eficácia suspensiva, nos casos previstos nas alíneas “b” e “e”, do inciso I, deste subitem.</w:t>
      </w:r>
    </w:p>
    <w:p w:rsidR="002D2B8F" w:rsidRPr="00E43C1B" w:rsidRDefault="002D2B8F">
      <w:pPr>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.1.3 Interposto</w:t>
      </w:r>
      <w:proofErr w:type="gramEnd"/>
      <w:r w:rsidRPr="00E43C1B">
        <w:rPr>
          <w:rFonts w:eastAsia="Arial Unicode MS"/>
          <w:color w:val="000000"/>
          <w:sz w:val="20"/>
          <w:szCs w:val="20"/>
        </w:rPr>
        <w:t xml:space="preserve"> o recurso, será comunicado aos demais licitantes, que poderão impugná-lo no prazo de 0</w:t>
      </w:r>
      <w:r w:rsidR="00246B36" w:rsidRPr="00E43C1B">
        <w:rPr>
          <w:rFonts w:eastAsia="Arial Unicode MS"/>
          <w:color w:val="000000"/>
          <w:sz w:val="20"/>
          <w:szCs w:val="20"/>
        </w:rPr>
        <w:t>3</w:t>
      </w:r>
      <w:r w:rsidRPr="00E43C1B">
        <w:rPr>
          <w:rFonts w:eastAsia="Arial Unicode MS"/>
          <w:color w:val="000000"/>
          <w:sz w:val="20"/>
          <w:szCs w:val="20"/>
        </w:rPr>
        <w:t xml:space="preserve"> (</w:t>
      </w:r>
      <w:r w:rsidR="00246B36" w:rsidRPr="00E43C1B">
        <w:rPr>
          <w:rFonts w:eastAsia="Arial Unicode MS"/>
          <w:color w:val="000000"/>
          <w:sz w:val="20"/>
          <w:szCs w:val="20"/>
        </w:rPr>
        <w:t>Três)</w:t>
      </w:r>
      <w:r w:rsidRPr="00E43C1B">
        <w:rPr>
          <w:rFonts w:eastAsia="Arial Unicode MS"/>
          <w:color w:val="000000"/>
          <w:sz w:val="20"/>
          <w:szCs w:val="20"/>
        </w:rPr>
        <w:t xml:space="preserve"> dias úteis.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.1.4 O recurso será dirigido á autoridade superior, por intermédio da que praticou o ato recorrido, a qual poderá reconsiderar sua decisão, no prazo de 0</w:t>
      </w:r>
      <w:r w:rsidR="00246B36" w:rsidRPr="00E43C1B">
        <w:rPr>
          <w:rFonts w:eastAsia="Arial Unicode MS"/>
          <w:color w:val="000000"/>
          <w:sz w:val="20"/>
          <w:szCs w:val="20"/>
        </w:rPr>
        <w:t>3</w:t>
      </w:r>
      <w:r w:rsidRPr="00E43C1B">
        <w:rPr>
          <w:rFonts w:eastAsia="Arial Unicode MS"/>
          <w:color w:val="000000"/>
          <w:sz w:val="20"/>
          <w:szCs w:val="20"/>
        </w:rPr>
        <w:t xml:space="preserve"> (</w:t>
      </w:r>
      <w:r w:rsidR="00246B36" w:rsidRPr="00E43C1B">
        <w:rPr>
          <w:rFonts w:eastAsia="Arial Unicode MS"/>
          <w:color w:val="000000"/>
          <w:sz w:val="20"/>
          <w:szCs w:val="20"/>
        </w:rPr>
        <w:t>Três</w:t>
      </w:r>
      <w:r w:rsidRPr="00E43C1B">
        <w:rPr>
          <w:rFonts w:eastAsia="Arial Unicode MS"/>
          <w:color w:val="000000"/>
          <w:sz w:val="20"/>
          <w:szCs w:val="20"/>
        </w:rPr>
        <w:t>) dias úteis, ou, nesse mesmo prazo, fazê-lo subir, devidamente informado. Neste caso, a decisão deverá ser proferida dentro do prazo de 0</w:t>
      </w:r>
      <w:r w:rsidR="00246B36" w:rsidRPr="00E43C1B">
        <w:rPr>
          <w:rFonts w:eastAsia="Arial Unicode MS"/>
          <w:color w:val="000000"/>
          <w:sz w:val="20"/>
          <w:szCs w:val="20"/>
        </w:rPr>
        <w:t>3</w:t>
      </w:r>
      <w:r w:rsidRPr="00E43C1B">
        <w:rPr>
          <w:rFonts w:eastAsia="Arial Unicode MS"/>
          <w:color w:val="000000"/>
          <w:sz w:val="20"/>
          <w:szCs w:val="20"/>
        </w:rPr>
        <w:t xml:space="preserve"> (</w:t>
      </w:r>
      <w:r w:rsidR="00246B36" w:rsidRPr="00E43C1B">
        <w:rPr>
          <w:rFonts w:eastAsia="Arial Unicode MS"/>
          <w:color w:val="000000"/>
          <w:sz w:val="20"/>
          <w:szCs w:val="20"/>
        </w:rPr>
        <w:t>Três</w:t>
      </w:r>
      <w:r w:rsidRPr="00E43C1B">
        <w:rPr>
          <w:rFonts w:eastAsia="Arial Unicode MS"/>
          <w:color w:val="000000"/>
          <w:sz w:val="20"/>
          <w:szCs w:val="20"/>
        </w:rPr>
        <w:t>) dias úteis, contado do recebimento do recurso.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1</w:t>
      </w:r>
      <w:r w:rsidR="004F3CA3" w:rsidRPr="00E43C1B">
        <w:rPr>
          <w:rFonts w:eastAsia="Arial Unicode MS"/>
          <w:color w:val="000000"/>
          <w:sz w:val="20"/>
          <w:szCs w:val="20"/>
        </w:rPr>
        <w:t>3</w:t>
      </w:r>
      <w:r w:rsidRPr="00E43C1B">
        <w:rPr>
          <w:rFonts w:eastAsia="Arial Unicode MS"/>
          <w:color w:val="000000"/>
          <w:sz w:val="20"/>
          <w:szCs w:val="20"/>
        </w:rPr>
        <w:t>.2 O recurso e o pedido de reconsideração interposto fora do prazo não serão conhecidos.</w:t>
      </w:r>
    </w:p>
    <w:p w:rsidR="002D2B8F" w:rsidRPr="00E43C1B" w:rsidRDefault="002D2B8F">
      <w:pPr>
        <w:ind w:left="15"/>
        <w:jc w:val="both"/>
        <w:rPr>
          <w:rFonts w:eastAsia="Arial Unicode MS"/>
          <w:color w:val="FF0000"/>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1</w:t>
      </w:r>
      <w:r w:rsidR="004F3CA3" w:rsidRPr="00E43C1B">
        <w:rPr>
          <w:rFonts w:eastAsia="Arial Unicode MS"/>
          <w:b/>
          <w:bCs/>
          <w:sz w:val="20"/>
          <w:szCs w:val="20"/>
        </w:rPr>
        <w:t>4</w:t>
      </w:r>
      <w:r w:rsidRPr="00E43C1B">
        <w:rPr>
          <w:rFonts w:eastAsia="Arial Unicode MS"/>
          <w:b/>
          <w:bCs/>
          <w:sz w:val="20"/>
          <w:szCs w:val="20"/>
        </w:rPr>
        <w:t xml:space="preserve"> – DAS MEDIÇÕES </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1</w:t>
      </w:r>
      <w:r w:rsidR="004F3CA3" w:rsidRPr="00E43C1B">
        <w:rPr>
          <w:rFonts w:eastAsia="Arial Unicode MS"/>
          <w:sz w:val="20"/>
          <w:szCs w:val="20"/>
        </w:rPr>
        <w:t>4</w:t>
      </w:r>
      <w:r w:rsidRPr="00E43C1B">
        <w:rPr>
          <w:rFonts w:eastAsia="Arial Unicode MS"/>
          <w:sz w:val="20"/>
          <w:szCs w:val="20"/>
        </w:rPr>
        <w:t>.1 As</w:t>
      </w:r>
      <w:proofErr w:type="gramEnd"/>
      <w:r w:rsidRPr="00E43C1B">
        <w:rPr>
          <w:rFonts w:eastAsia="Arial Unicode MS"/>
          <w:sz w:val="20"/>
          <w:szCs w:val="20"/>
        </w:rPr>
        <w:t xml:space="preserve"> medições das obras e </w:t>
      </w:r>
      <w:r w:rsidR="009A25C4" w:rsidRPr="00E43C1B">
        <w:rPr>
          <w:rFonts w:eastAsia="Arial Unicode MS"/>
          <w:sz w:val="20"/>
          <w:szCs w:val="20"/>
        </w:rPr>
        <w:t xml:space="preserve">dos </w:t>
      </w:r>
      <w:r w:rsidRPr="00E43C1B">
        <w:rPr>
          <w:rFonts w:eastAsia="Arial Unicode MS"/>
          <w:sz w:val="20"/>
          <w:szCs w:val="20"/>
        </w:rPr>
        <w:t>serviços estarão vinculados ao cronograma físico-financeiro.</w:t>
      </w:r>
    </w:p>
    <w:p w:rsidR="002D2B8F" w:rsidRPr="00E43C1B" w:rsidRDefault="002D2B8F">
      <w:pPr>
        <w:ind w:left="15"/>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1</w:t>
      </w:r>
      <w:r w:rsidR="004F3CA3" w:rsidRPr="00E43C1B">
        <w:rPr>
          <w:rFonts w:eastAsia="Arial Unicode MS"/>
          <w:b/>
          <w:bCs/>
          <w:sz w:val="20"/>
          <w:szCs w:val="20"/>
        </w:rPr>
        <w:t>5</w:t>
      </w:r>
      <w:r w:rsidRPr="00E43C1B">
        <w:rPr>
          <w:rFonts w:eastAsia="Arial Unicode MS"/>
          <w:b/>
          <w:bCs/>
          <w:sz w:val="20"/>
          <w:szCs w:val="20"/>
        </w:rPr>
        <w:t xml:space="preserve"> – DO PAGAMENTO</w:t>
      </w:r>
    </w:p>
    <w:p w:rsidR="002D2B8F" w:rsidRPr="00E43C1B" w:rsidRDefault="002D2B8F">
      <w:pPr>
        <w:ind w:left="15"/>
        <w:jc w:val="both"/>
        <w:rPr>
          <w:rFonts w:eastAsia="Arial Unicode MS"/>
          <w:sz w:val="20"/>
          <w:szCs w:val="20"/>
        </w:rPr>
      </w:pPr>
      <w:r w:rsidRPr="00E43C1B">
        <w:rPr>
          <w:rFonts w:eastAsia="Arial Unicode MS"/>
          <w:sz w:val="20"/>
          <w:szCs w:val="20"/>
        </w:rPr>
        <w:t>1</w:t>
      </w:r>
      <w:r w:rsidR="004F3CA3" w:rsidRPr="00E43C1B">
        <w:rPr>
          <w:rFonts w:eastAsia="Arial Unicode MS"/>
          <w:sz w:val="20"/>
          <w:szCs w:val="20"/>
        </w:rPr>
        <w:t>5</w:t>
      </w:r>
      <w:r w:rsidRPr="00E43C1B">
        <w:rPr>
          <w:rFonts w:eastAsia="Arial Unicode MS"/>
          <w:sz w:val="20"/>
          <w:szCs w:val="20"/>
        </w:rPr>
        <w:t xml:space="preserve">.1 O pagamento das obras licitadas será efetivado em parcelas mensais de valor correspondente aos serviços realizados pela licitante vencedora, conforme o cronograma físico-financeiro, desde que verificados e certificados pela fiscalização do Município. Ainda, mediante apresentação dos seguintes documentos pela licitante vencedora: </w:t>
      </w:r>
    </w:p>
    <w:p w:rsidR="002D2B8F" w:rsidRPr="00E43C1B" w:rsidRDefault="002D2B8F">
      <w:pPr>
        <w:pStyle w:val="Corpodetexto"/>
      </w:pPr>
      <w:r w:rsidRPr="00E43C1B">
        <w:tab/>
        <w:t>a) laudo de vistoria do engenheiro do município de Toropi, contendo: serviço realizado; valor a ser liberado; fase respectiva; autorização de pagamento; e demais dados considerados pertinentes pela engenharia.</w:t>
      </w:r>
    </w:p>
    <w:p w:rsidR="002D2B8F" w:rsidRPr="00E43C1B" w:rsidRDefault="002D2B8F">
      <w:pPr>
        <w:pStyle w:val="Corpodetexto"/>
      </w:pPr>
      <w:r w:rsidRPr="00E43C1B">
        <w:tab/>
        <w:t>b) nota fiscal respectiva contendo: descrição sumária dos serviços realizados; respectiva fase a que a nota faz referência; e devidos tributos e valores pertinentes.</w:t>
      </w:r>
    </w:p>
    <w:p w:rsidR="002D2B8F" w:rsidRPr="00E43C1B" w:rsidRDefault="002D2B8F">
      <w:pPr>
        <w:pStyle w:val="Corpodetexto"/>
      </w:pPr>
      <w:r w:rsidRPr="00E43C1B">
        <w:tab/>
        <w:t>c) cópia da folha de pagamento (dando plena quitação de salários, INSS, FGTS, adicionais e demais vantagens) de todos os funcionários participantes na obra, no período respectivo ao pagamento.</w:t>
      </w:r>
    </w:p>
    <w:p w:rsidR="002D2B8F" w:rsidRPr="00E43C1B" w:rsidRDefault="002D2B8F">
      <w:pPr>
        <w:jc w:val="both"/>
        <w:rPr>
          <w:sz w:val="20"/>
          <w:szCs w:val="20"/>
        </w:rPr>
      </w:pPr>
      <w:r w:rsidRPr="00E43C1B">
        <w:rPr>
          <w:sz w:val="20"/>
          <w:szCs w:val="20"/>
        </w:rPr>
        <w:tab/>
      </w:r>
      <w:r w:rsidR="00B40314" w:rsidRPr="00E43C1B">
        <w:rPr>
          <w:sz w:val="20"/>
          <w:szCs w:val="20"/>
        </w:rPr>
        <w:t>d</w:t>
      </w:r>
      <w:r w:rsidRPr="00E43C1B">
        <w:rPr>
          <w:sz w:val="20"/>
          <w:szCs w:val="20"/>
        </w:rPr>
        <w:t>) declaração (devidamente assinada pelo diretor geral e pelo responsável contábil pela empresa) de que a empresa recolheu, no período respectivo, todos os valores, exigidos pela legislação, referente a encargos ou tributação, resultantes da execução do objeto respectivo.</w:t>
      </w:r>
    </w:p>
    <w:p w:rsidR="002D2B8F" w:rsidRPr="00E43C1B" w:rsidRDefault="002D2B8F">
      <w:pPr>
        <w:jc w:val="both"/>
        <w:rPr>
          <w:rFonts w:eastAsia="Arial Unicode MS"/>
          <w:sz w:val="20"/>
          <w:szCs w:val="20"/>
        </w:rPr>
      </w:pPr>
      <w:r w:rsidRPr="00E43C1B">
        <w:rPr>
          <w:rFonts w:eastAsia="Arial Unicode MS"/>
          <w:sz w:val="20"/>
          <w:szCs w:val="20"/>
        </w:rPr>
        <w:tab/>
      </w:r>
      <w:r w:rsidR="00B40314" w:rsidRPr="00E43C1B">
        <w:rPr>
          <w:rFonts w:eastAsia="Arial Unicode MS"/>
          <w:sz w:val="20"/>
          <w:szCs w:val="20"/>
        </w:rPr>
        <w:t>e</w:t>
      </w:r>
      <w:r w:rsidRPr="00E43C1B">
        <w:rPr>
          <w:rFonts w:eastAsia="Arial Unicode MS"/>
          <w:sz w:val="20"/>
          <w:szCs w:val="20"/>
        </w:rPr>
        <w:t xml:space="preserve">) ao último pagamento deverá ser acrescida cópia do recebimento </w:t>
      </w:r>
      <w:r w:rsidR="00DA1009" w:rsidRPr="00E43C1B">
        <w:rPr>
          <w:rFonts w:eastAsia="Arial Unicode MS"/>
          <w:sz w:val="20"/>
          <w:szCs w:val="20"/>
        </w:rPr>
        <w:t>d</w:t>
      </w:r>
      <w:r w:rsidRPr="00E43C1B">
        <w:rPr>
          <w:rFonts w:eastAsia="Arial Unicode MS"/>
          <w:sz w:val="20"/>
          <w:szCs w:val="20"/>
        </w:rPr>
        <w:t>a CND da Obra junto ao INSS (ficando todos os encargos a cargo da licitante vencedora).</w:t>
      </w:r>
    </w:p>
    <w:p w:rsidR="002D2B8F" w:rsidRPr="00E43C1B" w:rsidRDefault="002D2B8F">
      <w:pPr>
        <w:jc w:val="both"/>
        <w:rPr>
          <w:rFonts w:eastAsia="Arial Unicode MS"/>
          <w:sz w:val="20"/>
          <w:szCs w:val="20"/>
        </w:rPr>
      </w:pPr>
      <w:r w:rsidRPr="00E43C1B">
        <w:rPr>
          <w:rFonts w:eastAsia="Arial Unicode MS"/>
          <w:sz w:val="20"/>
          <w:szCs w:val="20"/>
        </w:rPr>
        <w:tab/>
      </w:r>
    </w:p>
    <w:p w:rsidR="002D2B8F" w:rsidRPr="00E43C1B" w:rsidRDefault="002D2B8F">
      <w:pPr>
        <w:rPr>
          <w:rFonts w:eastAsia="Arial Unicode MS"/>
          <w:b/>
          <w:bCs/>
          <w:sz w:val="20"/>
          <w:szCs w:val="20"/>
        </w:rPr>
      </w:pPr>
      <w:r w:rsidRPr="00E43C1B">
        <w:rPr>
          <w:rFonts w:eastAsia="Arial Unicode MS"/>
          <w:b/>
          <w:bCs/>
          <w:sz w:val="20"/>
          <w:szCs w:val="20"/>
        </w:rPr>
        <w:t>1</w:t>
      </w:r>
      <w:r w:rsidR="004F3CA3" w:rsidRPr="00E43C1B">
        <w:rPr>
          <w:rFonts w:eastAsia="Arial Unicode MS"/>
          <w:b/>
          <w:bCs/>
          <w:sz w:val="20"/>
          <w:szCs w:val="20"/>
        </w:rPr>
        <w:t>6</w:t>
      </w:r>
      <w:r w:rsidRPr="00E43C1B">
        <w:rPr>
          <w:rFonts w:eastAsia="Arial Unicode MS"/>
          <w:b/>
          <w:bCs/>
          <w:sz w:val="20"/>
          <w:szCs w:val="20"/>
        </w:rPr>
        <w:t xml:space="preserve"> – RECEBIMENTO DO OBJETO</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.1 Executado</w:t>
      </w:r>
      <w:proofErr w:type="gramEnd"/>
      <w:r w:rsidRPr="00E43C1B">
        <w:rPr>
          <w:rFonts w:eastAsia="Arial Unicode MS"/>
          <w:sz w:val="20"/>
          <w:szCs w:val="20"/>
        </w:rPr>
        <w:t xml:space="preserve"> o contrato, o seu objeto será recebido:</w:t>
      </w:r>
    </w:p>
    <w:p w:rsidR="002D2B8F" w:rsidRPr="00E43C1B" w:rsidRDefault="002D2B8F">
      <w:pPr>
        <w:ind w:left="15"/>
        <w:jc w:val="both"/>
        <w:rPr>
          <w:rFonts w:eastAsia="Arial Unicode MS"/>
          <w:sz w:val="20"/>
          <w:szCs w:val="20"/>
        </w:rPr>
      </w:pPr>
      <w:r w:rsidRPr="00E43C1B">
        <w:rPr>
          <w:rFonts w:eastAsia="Arial Unicode MS"/>
          <w:sz w:val="20"/>
          <w:szCs w:val="20"/>
        </w:rPr>
        <w:t>I – Em se tratando de obras e serviços: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a) Provisoriamente</w:t>
      </w:r>
      <w:proofErr w:type="gramEnd"/>
      <w:r w:rsidRPr="00E43C1B">
        <w:rPr>
          <w:rFonts w:eastAsia="Arial Unicode MS"/>
          <w:sz w:val="20"/>
          <w:szCs w:val="20"/>
        </w:rPr>
        <w:t>, pelo responsável pelo seu acompanhamento e fiscalização, mediante termo circunstanciado, assinado pelas partes, dentro de 15 (quinze) dias da comunicação escrita da licitante vencedora;</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b) Definitivamente</w:t>
      </w:r>
      <w:proofErr w:type="gramEnd"/>
      <w:r w:rsidRPr="00E43C1B">
        <w:rPr>
          <w:rFonts w:eastAsia="Arial Unicode MS"/>
          <w:sz w:val="20"/>
          <w:szCs w:val="20"/>
        </w:rPr>
        <w:t>, por servidor ou comissão designada pela autoridade competente, mediante termo circunstanciado, assinado pelas partes, após decurso do prazo de observação, ou de vistoria que comprove a adequação do objeto aos termos contratuais, observados o disposto no subitem 9.4.</w:t>
      </w:r>
    </w:p>
    <w:p w:rsidR="002D2B8F" w:rsidRPr="00E43C1B" w:rsidRDefault="002D2B8F">
      <w:pPr>
        <w:ind w:left="15"/>
        <w:jc w:val="both"/>
        <w:rPr>
          <w:rFonts w:eastAsia="Arial Unicode MS"/>
          <w:sz w:val="20"/>
          <w:szCs w:val="20"/>
        </w:rPr>
      </w:pPr>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.1.1 O recebimento provisório ou definitivo não exclui a responsabilidade civil pela solidez e segurança da obra, nem a ético-profissional, pela perfeita execução do contrato.</w:t>
      </w:r>
    </w:p>
    <w:p w:rsidR="002D2B8F" w:rsidRPr="00E43C1B" w:rsidRDefault="002D2B8F">
      <w:pPr>
        <w:ind w:left="15"/>
        <w:jc w:val="both"/>
        <w:rPr>
          <w:rFonts w:eastAsia="Arial Unicode MS"/>
          <w:sz w:val="20"/>
          <w:szCs w:val="20"/>
        </w:rPr>
      </w:pPr>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.1.2 O prazo a que se refere a alínea “b”, inciso I, deste subitem não poderá ser superior a cento e vinte dias, salvo em casos excepcionais, devidamente justificados e previstos no Edital.</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.1.3 Nos</w:t>
      </w:r>
      <w:proofErr w:type="gramEnd"/>
      <w:r w:rsidRPr="00E43C1B">
        <w:rPr>
          <w:rFonts w:eastAsia="Arial Unicode MS"/>
          <w:sz w:val="20"/>
          <w:szCs w:val="20"/>
        </w:rPr>
        <w:t xml:space="preserve"> casos de aquisição de equipamento de grande vulto, o recebimento far-se-á mediante termo circunstanciado e, nos demais mediante recibo.</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.2 Salvo</w:t>
      </w:r>
      <w:proofErr w:type="gramEnd"/>
      <w:r w:rsidRPr="00E43C1B">
        <w:rPr>
          <w:rFonts w:eastAsia="Arial Unicode MS"/>
          <w:sz w:val="20"/>
          <w:szCs w:val="20"/>
        </w:rPr>
        <w:t xml:space="preserve"> disposições em contrário, constante no Edital, os ensaios, testes e demais provas exigidos por normas técnicas oficiais para boa execução do objeto do contrato, correm por conta da licitante vencedora.</w:t>
      </w:r>
    </w:p>
    <w:p w:rsidR="002D2B8F" w:rsidRPr="00E43C1B" w:rsidRDefault="002D2B8F">
      <w:pPr>
        <w:ind w:left="15"/>
        <w:jc w:val="both"/>
        <w:rPr>
          <w:rFonts w:eastAsia="Arial Unicode MS"/>
          <w:sz w:val="20"/>
          <w:szCs w:val="20"/>
        </w:rPr>
      </w:pPr>
      <w:smartTag w:uri="urn:schemas-microsoft-com:office:smarttags" w:element="metricconverter">
        <w:smartTagPr>
          <w:attr w:name="ProductID" w:val="16.3 A"/>
        </w:smartTagPr>
        <w:r w:rsidRPr="00E43C1B">
          <w:rPr>
            <w:rFonts w:eastAsia="Arial Unicode MS"/>
            <w:sz w:val="20"/>
            <w:szCs w:val="20"/>
          </w:rPr>
          <w:t>1</w:t>
        </w:r>
        <w:r w:rsidR="004F3CA3" w:rsidRPr="00E43C1B">
          <w:rPr>
            <w:rFonts w:eastAsia="Arial Unicode MS"/>
            <w:sz w:val="20"/>
            <w:szCs w:val="20"/>
          </w:rPr>
          <w:t>6</w:t>
        </w:r>
        <w:r w:rsidRPr="00E43C1B">
          <w:rPr>
            <w:rFonts w:eastAsia="Arial Unicode MS"/>
            <w:sz w:val="20"/>
            <w:szCs w:val="20"/>
          </w:rPr>
          <w:t>.3 A</w:t>
        </w:r>
      </w:smartTag>
      <w:r w:rsidRPr="00E43C1B">
        <w:rPr>
          <w:rFonts w:eastAsia="Arial Unicode MS"/>
          <w:sz w:val="20"/>
          <w:szCs w:val="20"/>
        </w:rPr>
        <w:t xml:space="preserve"> Administração Municipal rejeitará no todo ou em parte, obras, se em desacordo com o contrato.</w:t>
      </w:r>
    </w:p>
    <w:p w:rsidR="002D2B8F" w:rsidRPr="00E43C1B" w:rsidRDefault="002D2B8F">
      <w:pPr>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lastRenderedPageBreak/>
        <w:t>1</w:t>
      </w:r>
      <w:r w:rsidR="004F3CA3" w:rsidRPr="00E43C1B">
        <w:rPr>
          <w:rFonts w:eastAsia="Arial Unicode MS"/>
          <w:b/>
          <w:bCs/>
          <w:sz w:val="20"/>
          <w:szCs w:val="20"/>
        </w:rPr>
        <w:t>7</w:t>
      </w:r>
      <w:r w:rsidRPr="00E43C1B">
        <w:rPr>
          <w:rFonts w:eastAsia="Arial Unicode MS"/>
          <w:b/>
          <w:bCs/>
          <w:sz w:val="20"/>
          <w:szCs w:val="20"/>
        </w:rPr>
        <w:t xml:space="preserve"> – DO REAJUSTE</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1</w:t>
      </w:r>
      <w:r w:rsidR="004F3CA3" w:rsidRPr="00E43C1B">
        <w:rPr>
          <w:rFonts w:eastAsia="Arial Unicode MS"/>
          <w:sz w:val="20"/>
          <w:szCs w:val="20"/>
        </w:rPr>
        <w:t>7</w:t>
      </w:r>
      <w:r w:rsidRPr="00E43C1B">
        <w:rPr>
          <w:rFonts w:eastAsia="Arial Unicode MS"/>
          <w:sz w:val="20"/>
          <w:szCs w:val="20"/>
        </w:rPr>
        <w:t>.1 Os</w:t>
      </w:r>
      <w:proofErr w:type="gramEnd"/>
      <w:r w:rsidRPr="00E43C1B">
        <w:rPr>
          <w:rFonts w:eastAsia="Arial Unicode MS"/>
          <w:sz w:val="20"/>
          <w:szCs w:val="20"/>
        </w:rPr>
        <w:t xml:space="preserve"> preços contratuais não poderão ser reajustados.</w:t>
      </w:r>
    </w:p>
    <w:p w:rsidR="002D2B8F" w:rsidRPr="00E43C1B" w:rsidRDefault="002D2B8F">
      <w:pPr>
        <w:ind w:left="15"/>
        <w:jc w:val="both"/>
        <w:rPr>
          <w:rFonts w:eastAsia="Arial Unicode MS"/>
          <w:sz w:val="20"/>
          <w:szCs w:val="20"/>
        </w:rPr>
      </w:pPr>
    </w:p>
    <w:p w:rsidR="002D2B8F" w:rsidRPr="00E43C1B" w:rsidRDefault="000E408A">
      <w:pPr>
        <w:ind w:left="15"/>
        <w:jc w:val="both"/>
        <w:rPr>
          <w:rFonts w:eastAsia="Arial Unicode MS"/>
          <w:b/>
          <w:bCs/>
          <w:color w:val="000000"/>
          <w:sz w:val="20"/>
          <w:szCs w:val="20"/>
        </w:rPr>
      </w:pPr>
      <w:r w:rsidRPr="00E43C1B">
        <w:rPr>
          <w:rFonts w:eastAsia="Arial Unicode MS"/>
          <w:b/>
          <w:bCs/>
          <w:color w:val="000000"/>
          <w:sz w:val="20"/>
          <w:szCs w:val="20"/>
        </w:rPr>
        <w:t>1</w:t>
      </w:r>
      <w:r w:rsidR="004F3CA3" w:rsidRPr="00E43C1B">
        <w:rPr>
          <w:rFonts w:eastAsia="Arial Unicode MS"/>
          <w:b/>
          <w:bCs/>
          <w:color w:val="000000"/>
          <w:sz w:val="20"/>
          <w:szCs w:val="20"/>
        </w:rPr>
        <w:t>8</w:t>
      </w:r>
      <w:r w:rsidRPr="00E43C1B">
        <w:rPr>
          <w:rFonts w:eastAsia="Arial Unicode MS"/>
          <w:b/>
          <w:bCs/>
          <w:color w:val="000000"/>
          <w:sz w:val="20"/>
          <w:szCs w:val="20"/>
        </w:rPr>
        <w:t xml:space="preserve"> – </w:t>
      </w:r>
      <w:r w:rsidR="002D2B8F" w:rsidRPr="00E43C1B">
        <w:rPr>
          <w:rFonts w:eastAsia="Arial Unicode MS"/>
          <w:b/>
          <w:bCs/>
          <w:color w:val="000000"/>
          <w:sz w:val="20"/>
          <w:szCs w:val="20"/>
        </w:rPr>
        <w:t>DA RESPONSABILIDADE E OBRIGAÇÃO</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8.1 A"/>
        </w:smartTagPr>
        <w:r w:rsidRPr="00E43C1B">
          <w:rPr>
            <w:rFonts w:eastAsia="Arial Unicode MS"/>
            <w:color w:val="000000"/>
            <w:sz w:val="20"/>
            <w:szCs w:val="20"/>
          </w:rPr>
          <w:t>1</w:t>
        </w:r>
        <w:r w:rsidR="004F3CA3" w:rsidRPr="00E43C1B">
          <w:rPr>
            <w:rFonts w:eastAsia="Arial Unicode MS"/>
            <w:color w:val="000000"/>
            <w:sz w:val="20"/>
            <w:szCs w:val="20"/>
          </w:rPr>
          <w:t>8</w:t>
        </w:r>
        <w:r w:rsidRPr="00E43C1B">
          <w:rPr>
            <w:rFonts w:eastAsia="Arial Unicode MS"/>
            <w:color w:val="000000"/>
            <w:sz w:val="20"/>
            <w:szCs w:val="20"/>
          </w:rPr>
          <w:t>.1 A</w:t>
        </w:r>
      </w:smartTag>
      <w:r w:rsidRPr="00E43C1B">
        <w:rPr>
          <w:rFonts w:eastAsia="Arial Unicode MS"/>
          <w:color w:val="000000"/>
          <w:sz w:val="20"/>
          <w:szCs w:val="20"/>
        </w:rPr>
        <w:t xml:space="preserve"> licitante vencedora declara ter pleno conhecimento do local onde se executará os objetos da licitação, e de suas condições pelo que reconhece ser perfeitamente viável o cumprimento integral e pontual das obrigações assumidas.</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8.2 A"/>
        </w:smartTagPr>
        <w:r w:rsidRPr="00E43C1B">
          <w:rPr>
            <w:rFonts w:eastAsia="Arial Unicode MS"/>
            <w:color w:val="000000"/>
            <w:sz w:val="20"/>
            <w:szCs w:val="20"/>
          </w:rPr>
          <w:t>1</w:t>
        </w:r>
        <w:r w:rsidR="004F3CA3" w:rsidRPr="00E43C1B">
          <w:rPr>
            <w:rFonts w:eastAsia="Arial Unicode MS"/>
            <w:color w:val="000000"/>
            <w:sz w:val="20"/>
            <w:szCs w:val="20"/>
          </w:rPr>
          <w:t>8</w:t>
        </w:r>
        <w:r w:rsidRPr="00E43C1B">
          <w:rPr>
            <w:rFonts w:eastAsia="Arial Unicode MS"/>
            <w:color w:val="000000"/>
            <w:sz w:val="20"/>
            <w:szCs w:val="20"/>
          </w:rPr>
          <w:t>.2 A</w:t>
        </w:r>
      </w:smartTag>
      <w:r w:rsidRPr="00E43C1B">
        <w:rPr>
          <w:rFonts w:eastAsia="Arial Unicode MS"/>
          <w:color w:val="000000"/>
          <w:sz w:val="20"/>
          <w:szCs w:val="20"/>
        </w:rPr>
        <w:t xml:space="preserve"> licitante vencedora se obriga </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 – A substituir, no prazo máximo de uma semana, pessoa ou empregado que cuja permanência no local de execução do objeto da licitação seja de sua responsabilidade e esteja prejudicando o bom andamento dos trabalhos.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 – A refazer as suas expensas, quaisquer obras e serviços executados em desobediência às Normas Técnicas Vigentes.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III – A remover, após a conclusão dos trabalhos. Entulhos, restos de materiais e lixos de qualquer natureza, das obras objeto da presente licitação.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IV – A cumprir todas as normas regulamentadoras sobre a Medicina do Trabalho.</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 – Construir e manter seus escritórios, alojamentos e demais dependências, no canteiro de obras, dentro de condições de absoluta higiene.</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VI – A efetuar o registro no CREA, em observância ao disposto na Lei nº 6.496, de 07 de setembro de 1997.</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VII – fornecer todo o material necessário para a correta execução do objeto, bem como realizar todos o s serviços.</w:t>
      </w:r>
    </w:p>
    <w:p w:rsidR="002D2B8F" w:rsidRPr="00E43C1B" w:rsidRDefault="002D2B8F">
      <w:pPr>
        <w:ind w:left="15"/>
        <w:jc w:val="both"/>
        <w:rPr>
          <w:rFonts w:eastAsia="Arial Unicode MS"/>
          <w:color w:val="000000"/>
          <w:sz w:val="20"/>
          <w:szCs w:val="20"/>
        </w:rPr>
      </w:pPr>
      <w:smartTag w:uri="urn:schemas-microsoft-com:office:smarttags" w:element="metricconverter">
        <w:smartTagPr>
          <w:attr w:name="ProductID" w:val="18.3 A"/>
        </w:smartTagPr>
        <w:r w:rsidRPr="00E43C1B">
          <w:rPr>
            <w:rFonts w:eastAsia="Arial Unicode MS"/>
            <w:color w:val="000000"/>
            <w:sz w:val="20"/>
            <w:szCs w:val="20"/>
          </w:rPr>
          <w:t>1</w:t>
        </w:r>
        <w:r w:rsidR="004F3CA3" w:rsidRPr="00E43C1B">
          <w:rPr>
            <w:rFonts w:eastAsia="Arial Unicode MS"/>
            <w:color w:val="000000"/>
            <w:sz w:val="20"/>
            <w:szCs w:val="20"/>
          </w:rPr>
          <w:t>8</w:t>
        </w:r>
        <w:r w:rsidRPr="00E43C1B">
          <w:rPr>
            <w:rFonts w:eastAsia="Arial Unicode MS"/>
            <w:color w:val="000000"/>
            <w:sz w:val="20"/>
            <w:szCs w:val="20"/>
          </w:rPr>
          <w:t>.3 A</w:t>
        </w:r>
      </w:smartTag>
      <w:r w:rsidRPr="00E43C1B">
        <w:rPr>
          <w:rFonts w:eastAsia="Arial Unicode MS"/>
          <w:color w:val="000000"/>
          <w:sz w:val="20"/>
          <w:szCs w:val="20"/>
        </w:rPr>
        <w:t xml:space="preserve"> licitante vencedora se obriga: (para serviços)</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 xml:space="preserve">I – </w:t>
      </w:r>
      <w:proofErr w:type="gramStart"/>
      <w:r w:rsidRPr="00E43C1B">
        <w:rPr>
          <w:rFonts w:eastAsia="Arial Unicode MS"/>
          <w:color w:val="000000"/>
          <w:sz w:val="20"/>
          <w:szCs w:val="20"/>
        </w:rPr>
        <w:t>A</w:t>
      </w:r>
      <w:proofErr w:type="gramEnd"/>
      <w:r w:rsidRPr="00E43C1B">
        <w:rPr>
          <w:rFonts w:eastAsia="Arial Unicode MS"/>
          <w:color w:val="000000"/>
          <w:sz w:val="20"/>
          <w:szCs w:val="20"/>
        </w:rPr>
        <w:t xml:space="preserve"> se reservar em sua rede, local para o pleno desempenho e acompanhamento e fiscalização do serviço pelo agente indicado pela contratante.</w:t>
      </w:r>
    </w:p>
    <w:p w:rsidR="002D2B8F" w:rsidRPr="00E43C1B" w:rsidRDefault="002D2B8F">
      <w:pPr>
        <w:tabs>
          <w:tab w:val="left" w:pos="450"/>
        </w:tabs>
        <w:ind w:left="15"/>
        <w:jc w:val="both"/>
        <w:rPr>
          <w:rFonts w:eastAsia="Arial Unicode MS"/>
          <w:color w:val="000000"/>
          <w:sz w:val="20"/>
          <w:szCs w:val="20"/>
        </w:rPr>
      </w:pPr>
      <w:proofErr w:type="gramStart"/>
      <w:r w:rsidRPr="00E43C1B">
        <w:rPr>
          <w:rFonts w:eastAsia="Arial Unicode MS"/>
          <w:color w:val="000000"/>
          <w:sz w:val="20"/>
          <w:szCs w:val="20"/>
        </w:rPr>
        <w:t>1</w:t>
      </w:r>
      <w:r w:rsidR="004F3CA3" w:rsidRPr="00E43C1B">
        <w:rPr>
          <w:rFonts w:eastAsia="Arial Unicode MS"/>
          <w:color w:val="000000"/>
          <w:sz w:val="20"/>
          <w:szCs w:val="20"/>
        </w:rPr>
        <w:t>8</w:t>
      </w:r>
      <w:r w:rsidRPr="00E43C1B">
        <w:rPr>
          <w:rFonts w:eastAsia="Arial Unicode MS"/>
          <w:color w:val="000000"/>
          <w:sz w:val="20"/>
          <w:szCs w:val="20"/>
        </w:rPr>
        <w:t>.4 Durante</w:t>
      </w:r>
      <w:proofErr w:type="gramEnd"/>
      <w:r w:rsidRPr="00E43C1B">
        <w:rPr>
          <w:rFonts w:eastAsia="Arial Unicode MS"/>
          <w:color w:val="000000"/>
          <w:sz w:val="20"/>
          <w:szCs w:val="20"/>
        </w:rPr>
        <w:t xml:space="preserve"> a vigência do contrato, toda a correspondência enviada da licitante vencedora para à contratante, deverá ser encaminhada, exclusivamente por meio de engenheiro Fiscal ou preposto, indicado pela Prefeitura Municipal de Toropi-RS.</w:t>
      </w:r>
    </w:p>
    <w:p w:rsidR="002D2B8F" w:rsidRPr="00E43C1B" w:rsidRDefault="002D2B8F">
      <w:pPr>
        <w:ind w:left="15"/>
        <w:jc w:val="both"/>
        <w:rPr>
          <w:rFonts w:eastAsia="Arial Unicode MS"/>
          <w:color w:val="000000"/>
          <w:sz w:val="20"/>
          <w:szCs w:val="20"/>
        </w:rPr>
      </w:pPr>
    </w:p>
    <w:p w:rsidR="00B40314" w:rsidRPr="00E43C1B" w:rsidRDefault="004F3CA3" w:rsidP="004F3CA3">
      <w:pPr>
        <w:jc w:val="both"/>
        <w:rPr>
          <w:rFonts w:eastAsia="Arial Unicode MS"/>
          <w:b/>
          <w:bCs/>
          <w:sz w:val="20"/>
          <w:szCs w:val="20"/>
        </w:rPr>
      </w:pPr>
      <w:r w:rsidRPr="00E43C1B">
        <w:rPr>
          <w:rFonts w:eastAsia="Arial Unicode MS"/>
          <w:b/>
          <w:bCs/>
          <w:sz w:val="20"/>
          <w:szCs w:val="20"/>
        </w:rPr>
        <w:t>19</w:t>
      </w:r>
      <w:r w:rsidR="002D2B8F" w:rsidRPr="00E43C1B">
        <w:rPr>
          <w:rFonts w:eastAsia="Arial Unicode MS"/>
          <w:b/>
          <w:bCs/>
          <w:sz w:val="20"/>
          <w:szCs w:val="20"/>
        </w:rPr>
        <w:t>– DA DOTAÇÃO</w:t>
      </w:r>
    </w:p>
    <w:p w:rsidR="002D2B8F" w:rsidRPr="00811FCB" w:rsidRDefault="00B40314" w:rsidP="00B40314">
      <w:pPr>
        <w:tabs>
          <w:tab w:val="left" w:pos="435"/>
        </w:tabs>
        <w:jc w:val="both"/>
        <w:rPr>
          <w:rFonts w:eastAsia="Arial Unicode MS"/>
          <w:b/>
          <w:bCs/>
          <w:sz w:val="20"/>
          <w:szCs w:val="20"/>
        </w:rPr>
      </w:pPr>
      <w:proofErr w:type="gramStart"/>
      <w:r w:rsidRPr="00811FCB">
        <w:rPr>
          <w:rFonts w:eastAsia="Arial Unicode MS"/>
          <w:bCs/>
          <w:sz w:val="20"/>
          <w:szCs w:val="20"/>
        </w:rPr>
        <w:t>1</w:t>
      </w:r>
      <w:r w:rsidR="004F3CA3" w:rsidRPr="00811FCB">
        <w:rPr>
          <w:rFonts w:eastAsia="Arial Unicode MS"/>
          <w:bCs/>
          <w:sz w:val="20"/>
          <w:szCs w:val="20"/>
        </w:rPr>
        <w:t>9</w:t>
      </w:r>
      <w:r w:rsidRPr="00811FCB">
        <w:rPr>
          <w:rFonts w:eastAsia="Arial Unicode MS"/>
          <w:bCs/>
          <w:sz w:val="20"/>
          <w:szCs w:val="20"/>
        </w:rPr>
        <w:t>.1</w:t>
      </w:r>
      <w:r w:rsidR="002D2B8F" w:rsidRPr="00811FCB">
        <w:rPr>
          <w:rFonts w:eastAsia="Arial Unicode MS"/>
          <w:b/>
          <w:bCs/>
          <w:sz w:val="20"/>
          <w:szCs w:val="20"/>
        </w:rPr>
        <w:t xml:space="preserve">  </w:t>
      </w:r>
      <w:r w:rsidR="002D2B8F" w:rsidRPr="00811FCB">
        <w:rPr>
          <w:rFonts w:eastAsia="Arial Unicode MS"/>
          <w:sz w:val="20"/>
          <w:szCs w:val="20"/>
        </w:rPr>
        <w:t>As</w:t>
      </w:r>
      <w:proofErr w:type="gramEnd"/>
      <w:r w:rsidR="002D2B8F" w:rsidRPr="00811FCB">
        <w:rPr>
          <w:rFonts w:eastAsia="Arial Unicode MS"/>
          <w:sz w:val="20"/>
          <w:szCs w:val="20"/>
        </w:rPr>
        <w:t xml:space="preserve"> despesas decorrentes da licitação correrão por conta da seguinte dotação orçamentária:</w:t>
      </w:r>
      <w:r w:rsidR="00144C3C" w:rsidRPr="00811FCB">
        <w:rPr>
          <w:rFonts w:eastAsia="Arial Unicode MS"/>
          <w:sz w:val="20"/>
          <w:szCs w:val="20"/>
        </w:rPr>
        <w:t xml:space="preserve"> </w:t>
      </w:r>
      <w:proofErr w:type="spellStart"/>
      <w:r w:rsidR="00811FCB" w:rsidRPr="00811FCB">
        <w:rPr>
          <w:rFonts w:eastAsia="Arial Unicode MS"/>
          <w:sz w:val="20"/>
          <w:szCs w:val="20"/>
        </w:rPr>
        <w:t>Proj</w:t>
      </w:r>
      <w:proofErr w:type="spellEnd"/>
      <w:r w:rsidR="00811FCB" w:rsidRPr="00811FCB">
        <w:rPr>
          <w:rFonts w:eastAsia="Arial Unicode MS"/>
          <w:sz w:val="20"/>
          <w:szCs w:val="20"/>
        </w:rPr>
        <w:t>./</w:t>
      </w:r>
      <w:proofErr w:type="spellStart"/>
      <w:r w:rsidR="00811FCB" w:rsidRPr="00811FCB">
        <w:rPr>
          <w:rFonts w:eastAsia="Arial Unicode MS"/>
          <w:sz w:val="20"/>
          <w:szCs w:val="20"/>
        </w:rPr>
        <w:t>Atv</w:t>
      </w:r>
      <w:proofErr w:type="spellEnd"/>
      <w:r w:rsidR="00811FCB" w:rsidRPr="00811FCB">
        <w:rPr>
          <w:rFonts w:eastAsia="Arial Unicode MS"/>
          <w:sz w:val="20"/>
          <w:szCs w:val="20"/>
        </w:rPr>
        <w:t>. 1004 Ampliar e Reformar áreas escolares – (111/2017)</w:t>
      </w:r>
      <w:r w:rsidR="001A0F6E" w:rsidRPr="00811FCB">
        <w:rPr>
          <w:rFonts w:eastAsia="Arial Unicode MS"/>
          <w:sz w:val="20"/>
          <w:szCs w:val="20"/>
        </w:rPr>
        <w:t xml:space="preserve"> </w:t>
      </w:r>
      <w:proofErr w:type="gramStart"/>
      <w:r w:rsidR="00811FCB" w:rsidRPr="00811FCB">
        <w:rPr>
          <w:rFonts w:eastAsia="Arial Unicode MS"/>
          <w:sz w:val="20"/>
          <w:szCs w:val="20"/>
        </w:rPr>
        <w:t>4.4.90.51.00.00.00.00  0031</w:t>
      </w:r>
      <w:proofErr w:type="gramEnd"/>
      <w:r w:rsidR="00811FCB" w:rsidRPr="00811FCB">
        <w:rPr>
          <w:rFonts w:eastAsia="Arial Unicode MS"/>
          <w:sz w:val="20"/>
          <w:szCs w:val="20"/>
        </w:rPr>
        <w:t xml:space="preserve"> Obras e Ampliação</w:t>
      </w:r>
      <w:r w:rsidR="001A0F6E" w:rsidRPr="00811FCB">
        <w:rPr>
          <w:rFonts w:eastAsia="Arial Unicode MS"/>
          <w:sz w:val="20"/>
          <w:szCs w:val="20"/>
        </w:rPr>
        <w:t>.</w:t>
      </w:r>
    </w:p>
    <w:p w:rsidR="002D2B8F" w:rsidRPr="000D5C67" w:rsidRDefault="002D2B8F">
      <w:pPr>
        <w:ind w:left="375"/>
        <w:jc w:val="both"/>
        <w:rPr>
          <w:rFonts w:eastAsia="Arial Unicode MS"/>
          <w:b/>
          <w:bCs/>
          <w:color w:val="FF0000"/>
          <w:sz w:val="20"/>
          <w:szCs w:val="20"/>
        </w:rPr>
      </w:pPr>
    </w:p>
    <w:p w:rsidR="002D2B8F" w:rsidRPr="00E43C1B" w:rsidRDefault="004F3CA3" w:rsidP="004F3CA3">
      <w:pPr>
        <w:jc w:val="both"/>
        <w:rPr>
          <w:rFonts w:eastAsia="Arial Unicode MS"/>
          <w:b/>
          <w:bCs/>
          <w:sz w:val="20"/>
          <w:szCs w:val="20"/>
        </w:rPr>
      </w:pPr>
      <w:r w:rsidRPr="00E43C1B">
        <w:rPr>
          <w:rFonts w:eastAsia="Arial Unicode MS"/>
          <w:b/>
          <w:bCs/>
          <w:sz w:val="20"/>
          <w:szCs w:val="20"/>
        </w:rPr>
        <w:t xml:space="preserve">20 </w:t>
      </w:r>
      <w:r w:rsidR="002D2B8F" w:rsidRPr="00E43C1B">
        <w:rPr>
          <w:rFonts w:eastAsia="Arial Unicode MS"/>
          <w:b/>
          <w:bCs/>
          <w:sz w:val="20"/>
          <w:szCs w:val="20"/>
        </w:rPr>
        <w:t>– DOS ESCLARECIMENTOS</w:t>
      </w:r>
    </w:p>
    <w:p w:rsidR="002D2B8F" w:rsidRPr="00E43C1B" w:rsidRDefault="004F3CA3">
      <w:pPr>
        <w:ind w:left="15"/>
        <w:jc w:val="both"/>
        <w:rPr>
          <w:rFonts w:eastAsia="Arial Unicode MS"/>
          <w:sz w:val="20"/>
          <w:szCs w:val="20"/>
        </w:rPr>
      </w:pPr>
      <w:proofErr w:type="gramStart"/>
      <w:r w:rsidRPr="00E43C1B">
        <w:rPr>
          <w:rFonts w:eastAsia="Arial Unicode MS"/>
          <w:sz w:val="20"/>
          <w:szCs w:val="20"/>
        </w:rPr>
        <w:t>20</w:t>
      </w:r>
      <w:r w:rsidR="00B40314" w:rsidRPr="00E43C1B">
        <w:rPr>
          <w:rFonts w:eastAsia="Arial Unicode MS"/>
          <w:sz w:val="20"/>
          <w:szCs w:val="20"/>
        </w:rPr>
        <w:t xml:space="preserve">.1 </w:t>
      </w:r>
      <w:r w:rsidR="002D2B8F" w:rsidRPr="00E43C1B">
        <w:rPr>
          <w:rFonts w:eastAsia="Arial Unicode MS"/>
          <w:sz w:val="20"/>
          <w:szCs w:val="20"/>
        </w:rPr>
        <w:t>Os</w:t>
      </w:r>
      <w:proofErr w:type="gramEnd"/>
      <w:r w:rsidR="002D2B8F" w:rsidRPr="00E43C1B">
        <w:rPr>
          <w:rFonts w:eastAsia="Arial Unicode MS"/>
          <w:sz w:val="20"/>
          <w:szCs w:val="20"/>
        </w:rPr>
        <w:t xml:space="preserve"> interessados que desejarem quaisquer maiores esclarecimentos sobre este Edital de Tomada de Preços </w:t>
      </w:r>
      <w:r w:rsidR="00C4085F">
        <w:rPr>
          <w:rFonts w:eastAsia="Arial Unicode MS"/>
          <w:sz w:val="20"/>
          <w:szCs w:val="20"/>
        </w:rPr>
        <w:t>09</w:t>
      </w:r>
      <w:r w:rsidR="00EE39E4" w:rsidRPr="00E43C1B">
        <w:rPr>
          <w:rFonts w:eastAsia="Arial Unicode MS"/>
          <w:sz w:val="20"/>
          <w:szCs w:val="20"/>
        </w:rPr>
        <w:t>/2017</w:t>
      </w:r>
      <w:r w:rsidR="002D2B8F" w:rsidRPr="00E43C1B">
        <w:rPr>
          <w:rFonts w:eastAsia="Arial Unicode MS"/>
          <w:sz w:val="20"/>
          <w:szCs w:val="20"/>
        </w:rPr>
        <w:t>, serão atendidos, durante o horário de expediente, na Prefeitura Municipal de Toropi-RS no setor da Secretaria Municipal da Administração, localizada a rua Fernando Ferrari, 235.</w:t>
      </w:r>
    </w:p>
    <w:p w:rsidR="00427219" w:rsidRPr="00E43C1B" w:rsidRDefault="00427219">
      <w:pPr>
        <w:ind w:left="15"/>
        <w:jc w:val="both"/>
        <w:rPr>
          <w:rFonts w:eastAsia="Arial Unicode MS"/>
          <w:sz w:val="20"/>
          <w:szCs w:val="20"/>
        </w:rPr>
      </w:pPr>
    </w:p>
    <w:p w:rsidR="00427219" w:rsidRPr="00E43C1B" w:rsidRDefault="00427219" w:rsidP="00427219">
      <w:pPr>
        <w:rPr>
          <w:rFonts w:eastAsia="Arial Unicode MS"/>
          <w:sz w:val="20"/>
          <w:szCs w:val="20"/>
        </w:rPr>
      </w:pPr>
      <w:r w:rsidRPr="00E43C1B">
        <w:rPr>
          <w:rFonts w:eastAsia="Arial Unicode MS"/>
          <w:b/>
          <w:sz w:val="20"/>
          <w:szCs w:val="20"/>
        </w:rPr>
        <w:t>21- DOS ANEXOS</w:t>
      </w:r>
    </w:p>
    <w:p w:rsidR="00427219" w:rsidRPr="00E43C1B" w:rsidRDefault="00427219" w:rsidP="00427219">
      <w:pPr>
        <w:tabs>
          <w:tab w:val="left" w:pos="765"/>
        </w:tabs>
        <w:ind w:left="15"/>
        <w:jc w:val="both"/>
        <w:rPr>
          <w:sz w:val="20"/>
          <w:szCs w:val="20"/>
        </w:rPr>
      </w:pPr>
      <w:proofErr w:type="gramStart"/>
      <w:r w:rsidRPr="00E43C1B">
        <w:rPr>
          <w:sz w:val="20"/>
          <w:szCs w:val="20"/>
        </w:rPr>
        <w:t>21.1 As</w:t>
      </w:r>
      <w:proofErr w:type="gramEnd"/>
      <w:r w:rsidRPr="00E43C1B">
        <w:rPr>
          <w:sz w:val="20"/>
          <w:szCs w:val="20"/>
        </w:rPr>
        <w:t xml:space="preserve"> especificações referentes à forma de execução do objeto licitatório constarão na forma de anexos os quais deverão ser tidos como padrão de execução, como: </w:t>
      </w:r>
    </w:p>
    <w:p w:rsidR="00427219" w:rsidRPr="00E43C1B" w:rsidRDefault="00427219" w:rsidP="00E43C1B">
      <w:pPr>
        <w:tabs>
          <w:tab w:val="left" w:pos="0"/>
        </w:tabs>
        <w:ind w:left="15"/>
        <w:rPr>
          <w:color w:val="000000"/>
          <w:sz w:val="20"/>
          <w:szCs w:val="20"/>
        </w:rPr>
      </w:pPr>
      <w:r w:rsidRPr="00E43C1B">
        <w:rPr>
          <w:color w:val="000000"/>
          <w:sz w:val="20"/>
          <w:szCs w:val="20"/>
        </w:rPr>
        <w:t>ANEXO I – Minuta de Contrato</w:t>
      </w:r>
      <w:r w:rsidR="00E43C1B" w:rsidRPr="00E43C1B">
        <w:rPr>
          <w:color w:val="000000"/>
          <w:sz w:val="20"/>
          <w:szCs w:val="20"/>
        </w:rPr>
        <w:t>;</w:t>
      </w:r>
      <w:r w:rsidRPr="00E43C1B">
        <w:rPr>
          <w:color w:val="000000"/>
          <w:sz w:val="20"/>
          <w:szCs w:val="20"/>
        </w:rPr>
        <w:t xml:space="preserve"> </w:t>
      </w:r>
    </w:p>
    <w:p w:rsidR="00427219" w:rsidRPr="00E43C1B" w:rsidRDefault="00427219" w:rsidP="00E43C1B">
      <w:pPr>
        <w:ind w:left="15"/>
        <w:jc w:val="both"/>
        <w:rPr>
          <w:color w:val="000000"/>
          <w:sz w:val="20"/>
          <w:szCs w:val="20"/>
        </w:rPr>
      </w:pPr>
      <w:r w:rsidRPr="00E43C1B">
        <w:rPr>
          <w:color w:val="000000"/>
          <w:sz w:val="20"/>
          <w:szCs w:val="20"/>
        </w:rPr>
        <w:t>ANEXO II - Projeto Arquitetônico</w:t>
      </w:r>
      <w:r w:rsidR="00E43C1B" w:rsidRPr="00E43C1B">
        <w:rPr>
          <w:color w:val="000000"/>
          <w:sz w:val="20"/>
          <w:szCs w:val="20"/>
        </w:rPr>
        <w:t>;</w:t>
      </w:r>
    </w:p>
    <w:p w:rsidR="00427219" w:rsidRPr="00E43C1B" w:rsidRDefault="00427219" w:rsidP="00E43C1B">
      <w:pPr>
        <w:ind w:left="15"/>
        <w:jc w:val="both"/>
        <w:rPr>
          <w:color w:val="000000"/>
          <w:sz w:val="20"/>
          <w:szCs w:val="20"/>
        </w:rPr>
      </w:pPr>
      <w:r w:rsidRPr="00E43C1B">
        <w:rPr>
          <w:color w:val="000000"/>
          <w:sz w:val="20"/>
          <w:szCs w:val="20"/>
        </w:rPr>
        <w:t>ANEXO III – Cronograma físico-financeiro</w:t>
      </w:r>
      <w:r w:rsidR="00E43C1B" w:rsidRPr="00E43C1B">
        <w:rPr>
          <w:color w:val="000000"/>
          <w:sz w:val="20"/>
          <w:szCs w:val="20"/>
        </w:rPr>
        <w:t>;</w:t>
      </w:r>
    </w:p>
    <w:p w:rsidR="00427219" w:rsidRPr="00E43C1B" w:rsidRDefault="00427219" w:rsidP="00E43C1B">
      <w:pPr>
        <w:ind w:left="15"/>
        <w:jc w:val="both"/>
        <w:rPr>
          <w:color w:val="000000"/>
          <w:sz w:val="20"/>
          <w:szCs w:val="20"/>
        </w:rPr>
      </w:pPr>
      <w:r w:rsidRPr="00E43C1B">
        <w:rPr>
          <w:color w:val="000000"/>
          <w:sz w:val="20"/>
          <w:szCs w:val="20"/>
        </w:rPr>
        <w:t>ANEXO IV – Memorial Descritivo</w:t>
      </w:r>
      <w:r w:rsidR="00E43C1B" w:rsidRPr="00E43C1B">
        <w:rPr>
          <w:color w:val="000000"/>
          <w:sz w:val="20"/>
          <w:szCs w:val="20"/>
        </w:rPr>
        <w:t>;</w:t>
      </w:r>
    </w:p>
    <w:p w:rsidR="00427219" w:rsidRPr="00E43C1B" w:rsidRDefault="00427219" w:rsidP="00E43C1B">
      <w:pPr>
        <w:tabs>
          <w:tab w:val="left" w:pos="405"/>
        </w:tabs>
        <w:ind w:left="15"/>
        <w:jc w:val="both"/>
        <w:rPr>
          <w:color w:val="000000"/>
          <w:sz w:val="20"/>
          <w:szCs w:val="20"/>
        </w:rPr>
      </w:pPr>
      <w:r w:rsidRPr="00E43C1B">
        <w:rPr>
          <w:color w:val="000000"/>
          <w:sz w:val="20"/>
          <w:szCs w:val="20"/>
        </w:rPr>
        <w:t>ANEXO V – Planilha Orçamentária</w:t>
      </w:r>
      <w:r w:rsidR="00E43C1B" w:rsidRPr="00E43C1B">
        <w:rPr>
          <w:color w:val="000000"/>
          <w:sz w:val="20"/>
          <w:szCs w:val="20"/>
        </w:rPr>
        <w:t>;</w:t>
      </w:r>
    </w:p>
    <w:p w:rsidR="00E43C1B" w:rsidRPr="00E43C1B" w:rsidRDefault="00E43C1B" w:rsidP="00E43C1B">
      <w:pPr>
        <w:tabs>
          <w:tab w:val="left" w:pos="405"/>
        </w:tabs>
        <w:ind w:left="15"/>
        <w:jc w:val="both"/>
        <w:rPr>
          <w:color w:val="000000"/>
          <w:sz w:val="20"/>
          <w:szCs w:val="20"/>
        </w:rPr>
      </w:pPr>
      <w:r w:rsidRPr="00E43C1B">
        <w:rPr>
          <w:color w:val="000000"/>
          <w:sz w:val="20"/>
          <w:szCs w:val="20"/>
        </w:rPr>
        <w:t>ANEXO VI - Credenciamento;</w:t>
      </w:r>
    </w:p>
    <w:p w:rsidR="00E43C1B" w:rsidRPr="00E43C1B" w:rsidRDefault="00E43C1B" w:rsidP="00E43C1B">
      <w:pPr>
        <w:tabs>
          <w:tab w:val="left" w:pos="405"/>
        </w:tabs>
        <w:ind w:left="15"/>
        <w:jc w:val="both"/>
        <w:rPr>
          <w:sz w:val="20"/>
          <w:szCs w:val="20"/>
        </w:rPr>
      </w:pPr>
      <w:r w:rsidRPr="00E43C1B">
        <w:rPr>
          <w:color w:val="000000"/>
          <w:sz w:val="20"/>
          <w:szCs w:val="20"/>
        </w:rPr>
        <w:t>ANEXO VII - Declaração de cumprimento de habilitação;</w:t>
      </w:r>
    </w:p>
    <w:p w:rsidR="002D2B8F" w:rsidRPr="00E43C1B" w:rsidRDefault="002D2B8F">
      <w:pPr>
        <w:ind w:left="15"/>
        <w:jc w:val="both"/>
        <w:rPr>
          <w:rFonts w:eastAsia="Arial Unicode MS"/>
          <w:b/>
          <w:bCs/>
          <w:sz w:val="20"/>
          <w:szCs w:val="20"/>
        </w:rPr>
      </w:pPr>
    </w:p>
    <w:p w:rsidR="002D2B8F" w:rsidRPr="00E43C1B" w:rsidRDefault="004F3CA3" w:rsidP="004F3CA3">
      <w:pPr>
        <w:jc w:val="both"/>
        <w:rPr>
          <w:rFonts w:eastAsia="Arial Unicode MS"/>
          <w:b/>
          <w:bCs/>
          <w:sz w:val="20"/>
          <w:szCs w:val="20"/>
        </w:rPr>
      </w:pPr>
      <w:r w:rsidRPr="00E43C1B">
        <w:rPr>
          <w:rFonts w:eastAsia="Arial Unicode MS"/>
          <w:b/>
          <w:bCs/>
          <w:sz w:val="20"/>
          <w:szCs w:val="20"/>
        </w:rPr>
        <w:t>2</w:t>
      </w:r>
      <w:r w:rsidR="00427219" w:rsidRPr="00E43C1B">
        <w:rPr>
          <w:rFonts w:eastAsia="Arial Unicode MS"/>
          <w:b/>
          <w:bCs/>
          <w:sz w:val="20"/>
          <w:szCs w:val="20"/>
        </w:rPr>
        <w:t>2</w:t>
      </w:r>
      <w:r w:rsidR="002D2B8F" w:rsidRPr="00E43C1B">
        <w:rPr>
          <w:rFonts w:eastAsia="Arial Unicode MS"/>
          <w:b/>
          <w:bCs/>
          <w:sz w:val="20"/>
          <w:szCs w:val="20"/>
        </w:rPr>
        <w:t>– DAS DISPOSIÇÕES FINAIS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2</w:t>
      </w:r>
      <w:r w:rsidR="00427219" w:rsidRPr="00E43C1B">
        <w:rPr>
          <w:rFonts w:eastAsia="Arial Unicode MS"/>
          <w:sz w:val="20"/>
          <w:szCs w:val="20"/>
        </w:rPr>
        <w:t>2</w:t>
      </w:r>
      <w:r w:rsidRPr="00E43C1B">
        <w:rPr>
          <w:rFonts w:eastAsia="Arial Unicode MS"/>
          <w:sz w:val="20"/>
          <w:szCs w:val="20"/>
        </w:rPr>
        <w:t>.1 É</w:t>
      </w:r>
      <w:proofErr w:type="gramEnd"/>
      <w:r w:rsidRPr="00E43C1B">
        <w:rPr>
          <w:rFonts w:eastAsia="Arial Unicode MS"/>
          <w:sz w:val="20"/>
          <w:szCs w:val="20"/>
        </w:rPr>
        <w:t xml:space="preserve"> facultado à Comissão Permanente de Licitações, em qualquer fase da licitação, a promoção de diligências destinadas a esclarecer ou completar a instrução do procedimento licitatório, ou solicitar esclarecimentos adicionais aos licitantes, que deverão ser satisfeitos no prazo máximo de 24 horas.</w:t>
      </w:r>
    </w:p>
    <w:p w:rsidR="002D2B8F" w:rsidRPr="00E43C1B" w:rsidRDefault="002D2B8F">
      <w:pPr>
        <w:ind w:left="15"/>
        <w:jc w:val="both"/>
        <w:rPr>
          <w:rFonts w:eastAsia="Arial Unicode MS"/>
          <w:sz w:val="20"/>
          <w:szCs w:val="20"/>
        </w:rPr>
      </w:pPr>
      <w:r w:rsidRPr="00E43C1B">
        <w:rPr>
          <w:rFonts w:eastAsia="Arial Unicode MS"/>
          <w:sz w:val="20"/>
          <w:szCs w:val="20"/>
        </w:rPr>
        <w:t>2</w:t>
      </w:r>
      <w:r w:rsidR="00427219" w:rsidRPr="00E43C1B">
        <w:rPr>
          <w:rFonts w:eastAsia="Arial Unicode MS"/>
          <w:sz w:val="20"/>
          <w:szCs w:val="20"/>
        </w:rPr>
        <w:t>2</w:t>
      </w:r>
      <w:r w:rsidRPr="00E43C1B">
        <w:rPr>
          <w:rFonts w:eastAsia="Arial Unicode MS"/>
          <w:sz w:val="20"/>
          <w:szCs w:val="20"/>
        </w:rPr>
        <w:t>.2 A Prefeitura Municipal de Toropi-RS, poderá revogar a presente licitação por interesse público, bem como anulá-lo por ilegalidade, de ofício ou mediante provocações de terceiros.</w:t>
      </w:r>
    </w:p>
    <w:p w:rsidR="002D2B8F" w:rsidRPr="00E43C1B" w:rsidRDefault="002D2B8F">
      <w:pPr>
        <w:ind w:left="15"/>
        <w:jc w:val="both"/>
        <w:rPr>
          <w:rFonts w:eastAsia="Arial Unicode MS"/>
          <w:sz w:val="20"/>
          <w:szCs w:val="20"/>
        </w:rPr>
      </w:pPr>
      <w:r w:rsidRPr="00E43C1B">
        <w:rPr>
          <w:rFonts w:eastAsia="Arial Unicode MS"/>
          <w:sz w:val="20"/>
          <w:szCs w:val="20"/>
        </w:rPr>
        <w:t>2</w:t>
      </w:r>
      <w:r w:rsidR="00427219" w:rsidRPr="00E43C1B">
        <w:rPr>
          <w:rFonts w:eastAsia="Arial Unicode MS"/>
          <w:sz w:val="20"/>
          <w:szCs w:val="20"/>
        </w:rPr>
        <w:t>2</w:t>
      </w:r>
      <w:r w:rsidRPr="00E43C1B">
        <w:rPr>
          <w:rFonts w:eastAsia="Arial Unicode MS"/>
          <w:sz w:val="20"/>
          <w:szCs w:val="20"/>
        </w:rPr>
        <w:t xml:space="preserve">.3 A anulação do procedimento licitatório, por motivo de ilegalidade, não gera obrigações de indenizar, por parte da Prefeitura Municipal de Toropi-RS ressalvando o disposto no parágrafo único do artigo 59 da Lei nº 8.883/93 de 21 de junho de 1993 alterada </w:t>
      </w:r>
      <w:proofErr w:type="gramStart"/>
      <w:r w:rsidRPr="00E43C1B">
        <w:rPr>
          <w:rFonts w:eastAsia="Arial Unicode MS"/>
          <w:sz w:val="20"/>
          <w:szCs w:val="20"/>
        </w:rPr>
        <w:t>pela  Lei</w:t>
      </w:r>
      <w:proofErr w:type="gramEnd"/>
      <w:r w:rsidRPr="00E43C1B">
        <w:rPr>
          <w:rFonts w:eastAsia="Arial Unicode MS"/>
          <w:sz w:val="20"/>
          <w:szCs w:val="20"/>
        </w:rPr>
        <w:t xml:space="preserve"> 8.883/94.</w:t>
      </w:r>
    </w:p>
    <w:p w:rsidR="002D2B8F" w:rsidRPr="00E43C1B" w:rsidRDefault="002D2B8F">
      <w:pPr>
        <w:ind w:left="15"/>
        <w:jc w:val="both"/>
        <w:rPr>
          <w:rFonts w:eastAsia="Arial Unicode MS"/>
          <w:sz w:val="20"/>
          <w:szCs w:val="20"/>
        </w:rPr>
      </w:pPr>
      <w:r w:rsidRPr="00E43C1B">
        <w:rPr>
          <w:rFonts w:eastAsia="Arial Unicode MS"/>
          <w:sz w:val="20"/>
          <w:szCs w:val="20"/>
        </w:rPr>
        <w:t>As decisões da Comissão somente serão consideradas definitivas depois de homologadas pelo Prefeito Municipal de Toropi-RS</w:t>
      </w:r>
      <w:r w:rsidR="00F93AA9" w:rsidRPr="00E43C1B">
        <w:rPr>
          <w:rFonts w:eastAsia="Arial Unicode MS"/>
          <w:sz w:val="20"/>
          <w:szCs w:val="20"/>
        </w:rPr>
        <w:t>.</w:t>
      </w:r>
    </w:p>
    <w:p w:rsidR="00F93AA9" w:rsidRPr="00E43C1B" w:rsidRDefault="00F93AA9">
      <w:pPr>
        <w:ind w:left="15"/>
        <w:jc w:val="both"/>
        <w:rPr>
          <w:rFonts w:eastAsia="Arial Unicode MS"/>
          <w:sz w:val="20"/>
          <w:szCs w:val="20"/>
        </w:rPr>
      </w:pPr>
    </w:p>
    <w:p w:rsidR="002D2B8F" w:rsidRDefault="002D2B8F">
      <w:pPr>
        <w:jc w:val="center"/>
        <w:rPr>
          <w:rFonts w:eastAsia="Arial Unicode MS"/>
          <w:sz w:val="20"/>
          <w:szCs w:val="20"/>
        </w:rPr>
      </w:pPr>
      <w:r w:rsidRPr="00E43C1B">
        <w:rPr>
          <w:rFonts w:eastAsia="Arial Unicode MS"/>
          <w:sz w:val="20"/>
          <w:szCs w:val="20"/>
        </w:rPr>
        <w:tab/>
      </w:r>
      <w:r w:rsidRPr="00E43C1B">
        <w:rPr>
          <w:rFonts w:eastAsia="Arial Unicode MS"/>
          <w:sz w:val="20"/>
          <w:szCs w:val="20"/>
        </w:rPr>
        <w:tab/>
      </w:r>
      <w:r w:rsidRPr="00E43C1B">
        <w:rPr>
          <w:rFonts w:eastAsia="Arial Unicode MS"/>
          <w:sz w:val="20"/>
          <w:szCs w:val="20"/>
        </w:rPr>
        <w:tab/>
      </w:r>
      <w:r w:rsidR="00164CBA" w:rsidRPr="00E43C1B">
        <w:rPr>
          <w:rFonts w:eastAsia="Arial Unicode MS"/>
          <w:sz w:val="20"/>
          <w:szCs w:val="20"/>
        </w:rPr>
        <w:t xml:space="preserve">                                                                                                               </w:t>
      </w:r>
      <w:proofErr w:type="spellStart"/>
      <w:r w:rsidRPr="00E43C1B">
        <w:rPr>
          <w:rFonts w:eastAsia="Arial Unicode MS"/>
          <w:sz w:val="20"/>
          <w:szCs w:val="20"/>
        </w:rPr>
        <w:t>Toropi</w:t>
      </w:r>
      <w:proofErr w:type="spellEnd"/>
      <w:r w:rsidRPr="00E43C1B">
        <w:rPr>
          <w:rFonts w:eastAsia="Arial Unicode MS"/>
          <w:sz w:val="20"/>
          <w:szCs w:val="20"/>
        </w:rPr>
        <w:t xml:space="preserve">, </w:t>
      </w:r>
      <w:r w:rsidR="006149A3">
        <w:rPr>
          <w:rFonts w:eastAsia="Arial Unicode MS"/>
          <w:sz w:val="20"/>
          <w:szCs w:val="20"/>
        </w:rPr>
        <w:t xml:space="preserve">02 </w:t>
      </w:r>
      <w:r w:rsidRPr="00E43C1B">
        <w:rPr>
          <w:rFonts w:eastAsia="Arial Unicode MS"/>
          <w:sz w:val="20"/>
          <w:szCs w:val="20"/>
        </w:rPr>
        <w:t xml:space="preserve">de </w:t>
      </w:r>
      <w:proofErr w:type="gramStart"/>
      <w:r w:rsidR="006149A3">
        <w:rPr>
          <w:rFonts w:eastAsia="Arial Unicode MS"/>
          <w:sz w:val="20"/>
          <w:szCs w:val="20"/>
        </w:rPr>
        <w:t>Outubro</w:t>
      </w:r>
      <w:proofErr w:type="gramEnd"/>
      <w:r w:rsidRPr="00E43C1B">
        <w:rPr>
          <w:rFonts w:eastAsia="Arial Unicode MS"/>
          <w:sz w:val="20"/>
          <w:szCs w:val="20"/>
        </w:rPr>
        <w:t xml:space="preserve"> de </w:t>
      </w:r>
      <w:r w:rsidR="00164CBA" w:rsidRPr="00E43C1B">
        <w:rPr>
          <w:rFonts w:eastAsia="Arial Unicode MS"/>
          <w:sz w:val="20"/>
          <w:szCs w:val="20"/>
        </w:rPr>
        <w:t>201</w:t>
      </w:r>
      <w:r w:rsidR="00EE39E4" w:rsidRPr="00E43C1B">
        <w:rPr>
          <w:rFonts w:eastAsia="Arial Unicode MS"/>
          <w:sz w:val="20"/>
          <w:szCs w:val="20"/>
        </w:rPr>
        <w:t>7</w:t>
      </w:r>
      <w:r w:rsidRPr="00E43C1B">
        <w:rPr>
          <w:rFonts w:eastAsia="Arial Unicode MS"/>
          <w:sz w:val="20"/>
          <w:szCs w:val="20"/>
        </w:rPr>
        <w:t>.</w:t>
      </w:r>
    </w:p>
    <w:p w:rsidR="004457DD" w:rsidRPr="004457DD" w:rsidRDefault="004457DD" w:rsidP="004457DD">
      <w:pPr>
        <w:jc w:val="center"/>
        <w:rPr>
          <w:rFonts w:eastAsia="Arial Unicode MS"/>
          <w:b/>
          <w:sz w:val="20"/>
          <w:szCs w:val="20"/>
        </w:rPr>
      </w:pPr>
      <w:r w:rsidRPr="004457DD">
        <w:rPr>
          <w:rFonts w:eastAsia="Arial Unicode MS"/>
          <w:b/>
          <w:sz w:val="20"/>
          <w:szCs w:val="20"/>
        </w:rPr>
        <w:t>LAURO SCHERER</w:t>
      </w:r>
    </w:p>
    <w:p w:rsidR="004457DD" w:rsidRPr="004457DD" w:rsidRDefault="004457DD" w:rsidP="004457DD">
      <w:pPr>
        <w:jc w:val="center"/>
        <w:rPr>
          <w:rFonts w:eastAsia="Arial Unicode MS"/>
          <w:b/>
          <w:sz w:val="20"/>
          <w:szCs w:val="20"/>
        </w:rPr>
      </w:pPr>
      <w:r w:rsidRPr="004457DD">
        <w:rPr>
          <w:rFonts w:eastAsia="Arial Unicode MS"/>
          <w:b/>
          <w:sz w:val="20"/>
          <w:szCs w:val="20"/>
        </w:rPr>
        <w:t>PREFEITO MUNICIPAL</w:t>
      </w:r>
    </w:p>
    <w:p w:rsidR="001A13C4" w:rsidRDefault="001A13C4" w:rsidP="004457DD">
      <w:pPr>
        <w:jc w:val="center"/>
        <w:rPr>
          <w:b/>
          <w:sz w:val="20"/>
          <w:szCs w:val="20"/>
        </w:rPr>
      </w:pPr>
    </w:p>
    <w:p w:rsidR="001A13C4" w:rsidRDefault="001A13C4">
      <w:pPr>
        <w:jc w:val="center"/>
        <w:rPr>
          <w:b/>
          <w:sz w:val="20"/>
          <w:szCs w:val="20"/>
        </w:rPr>
      </w:pPr>
    </w:p>
    <w:p w:rsidR="002D2B8F" w:rsidRPr="00964D93" w:rsidRDefault="002D2B8F">
      <w:pPr>
        <w:jc w:val="center"/>
        <w:rPr>
          <w:b/>
          <w:sz w:val="20"/>
          <w:szCs w:val="20"/>
        </w:rPr>
      </w:pPr>
      <w:r w:rsidRPr="00964D93">
        <w:rPr>
          <w:b/>
          <w:sz w:val="20"/>
          <w:szCs w:val="20"/>
        </w:rPr>
        <w:t xml:space="preserve">ANEXO I </w:t>
      </w:r>
    </w:p>
    <w:p w:rsidR="002D2B8F" w:rsidRPr="00964D93" w:rsidRDefault="002D2B8F">
      <w:pPr>
        <w:pStyle w:val="Ttulo1"/>
        <w:tabs>
          <w:tab w:val="clear" w:pos="0"/>
          <w:tab w:val="left" w:pos="15"/>
        </w:tabs>
        <w:ind w:left="15"/>
        <w:rPr>
          <w:rFonts w:eastAsia="Arial Unicode MS"/>
        </w:rPr>
      </w:pPr>
      <w:r w:rsidRPr="00964D93">
        <w:rPr>
          <w:rFonts w:eastAsia="Arial Unicode MS"/>
        </w:rPr>
        <w:t>MINUTA DE CONTRATO</w:t>
      </w:r>
    </w:p>
    <w:p w:rsidR="002D2B8F" w:rsidRPr="00964D93" w:rsidRDefault="002D2B8F">
      <w:pPr>
        <w:ind w:left="15"/>
        <w:jc w:val="both"/>
        <w:rPr>
          <w:rFonts w:eastAsia="Arial Unicode MS"/>
          <w:b/>
          <w:sz w:val="20"/>
          <w:szCs w:val="20"/>
        </w:rPr>
      </w:pPr>
    </w:p>
    <w:p w:rsidR="002D2B8F" w:rsidRPr="00E43C1B" w:rsidRDefault="00EE39E4">
      <w:pPr>
        <w:jc w:val="both"/>
        <w:rPr>
          <w:sz w:val="20"/>
          <w:szCs w:val="20"/>
        </w:rPr>
      </w:pPr>
      <w:r w:rsidRPr="00E43C1B">
        <w:rPr>
          <w:sz w:val="20"/>
          <w:szCs w:val="20"/>
        </w:rPr>
        <w:tab/>
      </w:r>
      <w:r w:rsidR="002D2B8F" w:rsidRPr="00E43C1B">
        <w:rPr>
          <w:sz w:val="20"/>
          <w:szCs w:val="20"/>
        </w:rPr>
        <w:t xml:space="preserve">Que fazem entre si, por este instrumento particular, o </w:t>
      </w:r>
      <w:r w:rsidR="002D2B8F" w:rsidRPr="00E43C1B">
        <w:rPr>
          <w:b/>
          <w:bCs/>
          <w:sz w:val="20"/>
          <w:szCs w:val="20"/>
        </w:rPr>
        <w:t>MUNICÍPIO DE TOROPI</w:t>
      </w:r>
      <w:r w:rsidR="002D2B8F" w:rsidRPr="00E43C1B">
        <w:rPr>
          <w:sz w:val="20"/>
          <w:szCs w:val="20"/>
        </w:rPr>
        <w:t>, CNPJ 01</w:t>
      </w:r>
      <w:r w:rsidR="00FE3464">
        <w:rPr>
          <w:sz w:val="20"/>
          <w:szCs w:val="20"/>
        </w:rPr>
        <w:t>.</w:t>
      </w:r>
      <w:r w:rsidR="002D2B8F" w:rsidRPr="00E43C1B">
        <w:rPr>
          <w:sz w:val="20"/>
          <w:szCs w:val="20"/>
        </w:rPr>
        <w:t>539</w:t>
      </w:r>
      <w:r w:rsidR="00811FCB">
        <w:rPr>
          <w:sz w:val="20"/>
          <w:szCs w:val="20"/>
        </w:rPr>
        <w:t>.</w:t>
      </w:r>
      <w:r w:rsidR="002D2B8F" w:rsidRPr="00E43C1B">
        <w:rPr>
          <w:sz w:val="20"/>
          <w:szCs w:val="20"/>
        </w:rPr>
        <w:t xml:space="preserve">271/0001-82, neste ato representado pelo seu Prefeito Municipal, Sr. </w:t>
      </w:r>
      <w:r w:rsidR="00246B36" w:rsidRPr="00E43C1B">
        <w:rPr>
          <w:sz w:val="20"/>
          <w:szCs w:val="20"/>
        </w:rPr>
        <w:t>LAURO SCHERER</w:t>
      </w:r>
      <w:r w:rsidR="002D2B8F" w:rsidRPr="00E43C1B">
        <w:rPr>
          <w:b/>
          <w:bCs/>
          <w:sz w:val="20"/>
          <w:szCs w:val="20"/>
        </w:rPr>
        <w:t xml:space="preserve">, </w:t>
      </w:r>
      <w:r w:rsidR="002D2B8F" w:rsidRPr="00E43C1B">
        <w:rPr>
          <w:sz w:val="20"/>
          <w:szCs w:val="20"/>
        </w:rPr>
        <w:t xml:space="preserve">brasileiro, casado, residente e domiciliado em Toropi, de ora em diante denominado como CONTRATANTE e, de outro lado o a empresa ............................................., sediada na Rua ........................................, </w:t>
      </w:r>
      <w:r w:rsidR="006D56D9" w:rsidRPr="00E43C1B">
        <w:rPr>
          <w:sz w:val="20"/>
          <w:szCs w:val="20"/>
        </w:rPr>
        <w:t>CNPJ</w:t>
      </w:r>
      <w:r w:rsidR="002D2B8F" w:rsidRPr="00E43C1B">
        <w:rPr>
          <w:sz w:val="20"/>
          <w:szCs w:val="20"/>
        </w:rPr>
        <w:t xml:space="preserve"> nº...................................., ora em diante denominada simplesmente </w:t>
      </w:r>
      <w:r w:rsidR="002D2B8F" w:rsidRPr="00E43C1B">
        <w:rPr>
          <w:b/>
          <w:bCs/>
          <w:sz w:val="20"/>
          <w:szCs w:val="20"/>
        </w:rPr>
        <w:t xml:space="preserve">contratada, </w:t>
      </w:r>
      <w:r w:rsidR="002D2B8F" w:rsidRPr="00E43C1B">
        <w:rPr>
          <w:sz w:val="20"/>
          <w:szCs w:val="20"/>
        </w:rPr>
        <w:t>e com base na licitação Tomada de Preços nº    homologada em            , celebram o presente, nos termos das cláusulas que se seguem:</w:t>
      </w:r>
    </w:p>
    <w:p w:rsidR="002D2B8F" w:rsidRPr="00E43C1B" w:rsidRDefault="002D2B8F">
      <w:pPr>
        <w:ind w:left="15"/>
        <w:jc w:val="both"/>
        <w:rPr>
          <w:rFonts w:eastAsia="Arial Unicode MS"/>
          <w:sz w:val="20"/>
          <w:szCs w:val="20"/>
        </w:rPr>
      </w:pPr>
    </w:p>
    <w:p w:rsidR="002D2B8F" w:rsidRPr="00E43C1B" w:rsidRDefault="002D2B8F">
      <w:pPr>
        <w:ind w:left="15"/>
        <w:jc w:val="both"/>
        <w:rPr>
          <w:b/>
          <w:sz w:val="20"/>
          <w:szCs w:val="20"/>
        </w:rPr>
      </w:pPr>
      <w:r w:rsidRPr="00E43C1B">
        <w:rPr>
          <w:b/>
          <w:sz w:val="20"/>
          <w:szCs w:val="20"/>
        </w:rPr>
        <w:t>CLÁUSULA PRIMEIRA - DO OBJETO</w:t>
      </w:r>
    </w:p>
    <w:p w:rsidR="00D62C65" w:rsidRPr="00E43C1B" w:rsidRDefault="002D2B8F" w:rsidP="00D62C65">
      <w:pPr>
        <w:ind w:left="15"/>
        <w:jc w:val="both"/>
        <w:rPr>
          <w:b/>
          <w:sz w:val="20"/>
          <w:szCs w:val="20"/>
        </w:rPr>
      </w:pPr>
      <w:r w:rsidRPr="00E43C1B">
        <w:rPr>
          <w:sz w:val="20"/>
          <w:szCs w:val="20"/>
        </w:rPr>
        <w:t xml:space="preserve">Parágrafo 1° - </w:t>
      </w:r>
      <w:r w:rsidR="00194539" w:rsidRPr="00E43C1B">
        <w:rPr>
          <w:sz w:val="20"/>
          <w:szCs w:val="20"/>
        </w:rPr>
        <w:t xml:space="preserve">Para execução </w:t>
      </w:r>
      <w:r w:rsidR="004C6C5C" w:rsidRPr="00E43C1B">
        <w:rPr>
          <w:sz w:val="20"/>
          <w:szCs w:val="20"/>
        </w:rPr>
        <w:t>da</w:t>
      </w:r>
      <w:r w:rsidR="00F93AA9" w:rsidRPr="00E43C1B">
        <w:rPr>
          <w:sz w:val="20"/>
          <w:szCs w:val="20"/>
        </w:rPr>
        <w:t xml:space="preserve"> obra de ampliação d</w:t>
      </w:r>
      <w:r w:rsidR="000D5C67">
        <w:rPr>
          <w:sz w:val="20"/>
          <w:szCs w:val="20"/>
        </w:rPr>
        <w:t xml:space="preserve">a Escola Municipal de Educação Infantil </w:t>
      </w:r>
      <w:r w:rsidR="00F93AA9" w:rsidRPr="00E43C1B">
        <w:rPr>
          <w:sz w:val="20"/>
          <w:szCs w:val="20"/>
        </w:rPr>
        <w:t xml:space="preserve">de </w:t>
      </w:r>
      <w:proofErr w:type="spellStart"/>
      <w:r w:rsidR="00F93AA9" w:rsidRPr="00E43C1B">
        <w:rPr>
          <w:sz w:val="20"/>
          <w:szCs w:val="20"/>
        </w:rPr>
        <w:t>Toropi</w:t>
      </w:r>
      <w:proofErr w:type="spellEnd"/>
      <w:r w:rsidR="00F93AA9" w:rsidRPr="00E43C1B">
        <w:rPr>
          <w:sz w:val="20"/>
          <w:szCs w:val="20"/>
        </w:rPr>
        <w:t>, cuja área de</w:t>
      </w:r>
      <w:r w:rsidR="00B84619" w:rsidRPr="00E43C1B">
        <w:rPr>
          <w:sz w:val="20"/>
          <w:szCs w:val="20"/>
        </w:rPr>
        <w:t xml:space="preserve"> </w:t>
      </w:r>
      <w:r w:rsidR="000D5C67">
        <w:rPr>
          <w:sz w:val="20"/>
          <w:szCs w:val="20"/>
        </w:rPr>
        <w:t>112</w:t>
      </w:r>
      <w:r w:rsidR="00F93AA9" w:rsidRPr="00E43C1B">
        <w:rPr>
          <w:sz w:val="20"/>
          <w:szCs w:val="20"/>
        </w:rPr>
        <w:t>,00m²</w:t>
      </w:r>
      <w:r w:rsidR="00D62C65" w:rsidRPr="00E43C1B">
        <w:rPr>
          <w:sz w:val="20"/>
          <w:szCs w:val="20"/>
        </w:rPr>
        <w:t>, conforme memorial descritivo, cronograma físico-financeiro, planilhas orçamentárias, projetos e demais dispositivos deste edital.</w:t>
      </w:r>
    </w:p>
    <w:p w:rsidR="00194539" w:rsidRPr="00E43C1B" w:rsidRDefault="00194539" w:rsidP="00194539">
      <w:pPr>
        <w:tabs>
          <w:tab w:val="left" w:pos="765"/>
        </w:tabs>
        <w:ind w:left="375"/>
        <w:jc w:val="both"/>
        <w:rPr>
          <w:color w:val="000000"/>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CLÁUSULA SEGUNDA – DO PREÇO</w:t>
      </w:r>
    </w:p>
    <w:p w:rsidR="002D2B8F" w:rsidRPr="00E43C1B" w:rsidRDefault="002D2B8F">
      <w:pPr>
        <w:ind w:left="15"/>
        <w:jc w:val="both"/>
        <w:rPr>
          <w:rFonts w:eastAsia="Arial Unicode MS"/>
          <w:sz w:val="20"/>
          <w:szCs w:val="20"/>
        </w:rPr>
      </w:pPr>
      <w:r w:rsidRPr="00E43C1B">
        <w:rPr>
          <w:rFonts w:eastAsia="Arial Unicode MS"/>
          <w:sz w:val="20"/>
          <w:szCs w:val="20"/>
        </w:rPr>
        <w:t xml:space="preserve">Parágrafo 1º - O valor a ser pago pela execução do objeto será de R$ </w:t>
      </w:r>
      <w:proofErr w:type="gramStart"/>
      <w:r w:rsidRPr="00E43C1B">
        <w:rPr>
          <w:rFonts w:eastAsia="Arial Unicode MS"/>
          <w:sz w:val="20"/>
          <w:szCs w:val="20"/>
        </w:rPr>
        <w:t xml:space="preserve">(  </w:t>
      </w:r>
      <w:proofErr w:type="gramEnd"/>
      <w:r w:rsidRPr="00E43C1B">
        <w:rPr>
          <w:rFonts w:eastAsia="Arial Unicode MS"/>
          <w:sz w:val="20"/>
          <w:szCs w:val="20"/>
        </w:rPr>
        <w:t xml:space="preserve">    ) conforme cronograma físico financeiro em anexo.</w:t>
      </w:r>
    </w:p>
    <w:p w:rsidR="00427219" w:rsidRPr="00E43C1B" w:rsidRDefault="00427219">
      <w:pPr>
        <w:ind w:left="15"/>
        <w:jc w:val="both"/>
        <w:rPr>
          <w:rFonts w:eastAsia="Arial Unicode MS"/>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 xml:space="preserve">CLÁUSULA TERCEIRA – DO PAGAMENTO </w:t>
      </w:r>
    </w:p>
    <w:p w:rsidR="002D2B8F" w:rsidRPr="00E43C1B" w:rsidRDefault="002D2B8F">
      <w:pPr>
        <w:ind w:left="15"/>
        <w:jc w:val="both"/>
        <w:rPr>
          <w:rFonts w:eastAsia="Arial Unicode MS"/>
          <w:sz w:val="20"/>
          <w:szCs w:val="20"/>
        </w:rPr>
      </w:pPr>
      <w:r w:rsidRPr="00E43C1B">
        <w:rPr>
          <w:sz w:val="20"/>
          <w:szCs w:val="20"/>
        </w:rPr>
        <w:t xml:space="preserve">Parágrafo 1º - O pagamento das obras licitadas será efetivado em parcelas mensais de valor correspondente aos serviços realizados pela licitante vencedora, conforme o cronograma físico-financeiro, desde que verificados e certificados pela fiscalização do Município. Ainda, mediante apresentação dos seguintes </w:t>
      </w:r>
      <w:r w:rsidRPr="00E43C1B">
        <w:rPr>
          <w:rFonts w:eastAsia="Arial Unicode MS"/>
          <w:sz w:val="20"/>
          <w:szCs w:val="20"/>
        </w:rPr>
        <w:t xml:space="preserve">documentos pela licitante vencedora: </w:t>
      </w:r>
    </w:p>
    <w:p w:rsidR="002D2B8F" w:rsidRPr="00E43C1B" w:rsidRDefault="002D2B8F">
      <w:pPr>
        <w:ind w:left="15"/>
        <w:jc w:val="both"/>
        <w:rPr>
          <w:rFonts w:eastAsia="Arial Unicode MS"/>
          <w:sz w:val="20"/>
          <w:szCs w:val="20"/>
        </w:rPr>
      </w:pPr>
      <w:r w:rsidRPr="00E43C1B">
        <w:rPr>
          <w:rFonts w:eastAsia="Arial Unicode MS"/>
          <w:sz w:val="20"/>
          <w:szCs w:val="20"/>
        </w:rPr>
        <w:tab/>
        <w:t xml:space="preserve">a) laudo de vistoria do engenheiro do município de </w:t>
      </w:r>
      <w:r w:rsidR="0061046C" w:rsidRPr="00E43C1B">
        <w:rPr>
          <w:rFonts w:eastAsia="Arial Unicode MS"/>
          <w:sz w:val="20"/>
          <w:szCs w:val="20"/>
        </w:rPr>
        <w:t>T</w:t>
      </w:r>
      <w:r w:rsidRPr="00E43C1B">
        <w:rPr>
          <w:rFonts w:eastAsia="Arial Unicode MS"/>
          <w:sz w:val="20"/>
          <w:szCs w:val="20"/>
        </w:rPr>
        <w:t>oropi, contendo: serviço realizado; valor a ser liberado; fase respectiva; autorização de pagamento; e demais dados considerados pertinentes pela engenharia.</w:t>
      </w:r>
    </w:p>
    <w:p w:rsidR="002D2B8F" w:rsidRPr="00E43C1B" w:rsidRDefault="002D2B8F">
      <w:pPr>
        <w:pStyle w:val="Corpodetexto"/>
      </w:pPr>
      <w:r w:rsidRPr="00E43C1B">
        <w:tab/>
        <w:t>b) nota fiscal respectiva contendo: descrição sumária dos serviços realizados; respectiva fase a que a nota faz referência; e devidos tributos e valores pertinentes.</w:t>
      </w:r>
    </w:p>
    <w:p w:rsidR="002D2B8F" w:rsidRPr="00E43C1B" w:rsidRDefault="002D2B8F">
      <w:pPr>
        <w:pStyle w:val="Corpodetexto"/>
      </w:pPr>
      <w:r w:rsidRPr="00E43C1B">
        <w:tab/>
        <w:t>c) cópia da folha de pagamento (dando plena quitação de salários, INSS, FGTS, adicionais e demais vantagens) de todos os funcionários participantes na obra, no período respectivo ao pagamento.</w:t>
      </w:r>
    </w:p>
    <w:p w:rsidR="002D2B8F" w:rsidRPr="00E43C1B" w:rsidRDefault="002D2B8F">
      <w:pPr>
        <w:jc w:val="both"/>
        <w:rPr>
          <w:sz w:val="20"/>
          <w:szCs w:val="20"/>
        </w:rPr>
      </w:pPr>
      <w:r w:rsidRPr="00E43C1B">
        <w:rPr>
          <w:sz w:val="20"/>
          <w:szCs w:val="20"/>
        </w:rPr>
        <w:tab/>
      </w:r>
      <w:r w:rsidR="00EA62FB" w:rsidRPr="00E43C1B">
        <w:rPr>
          <w:sz w:val="20"/>
          <w:szCs w:val="20"/>
        </w:rPr>
        <w:t>d</w:t>
      </w:r>
      <w:r w:rsidRPr="00E43C1B">
        <w:rPr>
          <w:sz w:val="20"/>
          <w:szCs w:val="20"/>
        </w:rPr>
        <w:t>) declaração (devidamente assinada pelo diretor geral e pelo responsável contábil pela empresa) de que a empresa recolheu, no período respectivo, todos os valores, exigidos pela legislação, referente a encargos ou tributação, resultantes da execução do objeto respectivo.</w:t>
      </w:r>
    </w:p>
    <w:p w:rsidR="002D2B8F" w:rsidRPr="00E43C1B" w:rsidRDefault="002D2B8F">
      <w:pPr>
        <w:ind w:left="15"/>
        <w:jc w:val="both"/>
        <w:rPr>
          <w:rFonts w:eastAsia="Arial Unicode MS"/>
          <w:sz w:val="20"/>
          <w:szCs w:val="20"/>
        </w:rPr>
      </w:pPr>
      <w:r w:rsidRPr="00E43C1B">
        <w:rPr>
          <w:rFonts w:eastAsia="Arial Unicode MS"/>
          <w:sz w:val="20"/>
          <w:szCs w:val="20"/>
        </w:rPr>
        <w:tab/>
      </w:r>
      <w:r w:rsidR="00EA62FB" w:rsidRPr="00E43C1B">
        <w:rPr>
          <w:rFonts w:eastAsia="Arial Unicode MS"/>
          <w:sz w:val="20"/>
          <w:szCs w:val="20"/>
        </w:rPr>
        <w:t>e</w:t>
      </w:r>
      <w:r w:rsidRPr="00E43C1B">
        <w:rPr>
          <w:rFonts w:eastAsia="Arial Unicode MS"/>
          <w:sz w:val="20"/>
          <w:szCs w:val="20"/>
        </w:rPr>
        <w:t>) ao último pagamento deverá ser acrescida cópia do recebimento descrito no item “</w:t>
      </w:r>
      <w:smartTag w:uri="urn:schemas-microsoft-com:office:smarttags" w:element="metricconverter">
        <w:smartTagPr>
          <w:attr w:name="ProductID" w:val="9.7”"/>
        </w:smartTagPr>
        <w:r w:rsidRPr="00E43C1B">
          <w:rPr>
            <w:rFonts w:eastAsia="Arial Unicode MS"/>
            <w:sz w:val="20"/>
            <w:szCs w:val="20"/>
          </w:rPr>
          <w:t>9.7”</w:t>
        </w:r>
      </w:smartTag>
      <w:r w:rsidRPr="00E43C1B">
        <w:rPr>
          <w:rFonts w:eastAsia="Arial Unicode MS"/>
          <w:sz w:val="20"/>
          <w:szCs w:val="20"/>
        </w:rPr>
        <w:t xml:space="preserve"> deste edital e a CND da Obra junto ao INSS (ficando todos os encargos a cargo da licitante vencedora).</w:t>
      </w:r>
    </w:p>
    <w:p w:rsidR="002D2B8F" w:rsidRPr="00E43C1B" w:rsidRDefault="002D2B8F">
      <w:pPr>
        <w:ind w:left="15"/>
        <w:jc w:val="both"/>
        <w:rPr>
          <w:sz w:val="20"/>
          <w:szCs w:val="20"/>
        </w:rPr>
      </w:pPr>
      <w:r w:rsidRPr="00E43C1B">
        <w:rPr>
          <w:rFonts w:eastAsia="Arial Unicode MS"/>
          <w:sz w:val="20"/>
          <w:szCs w:val="20"/>
        </w:rPr>
        <w:t>Parágrafo 2º - Os pagamentos só serão efetivados após emissão da Ordem de recebimento dos serviços por parte do responsável fiscal da contratante.</w:t>
      </w:r>
      <w:r w:rsidRPr="00E43C1B">
        <w:rPr>
          <w:sz w:val="20"/>
          <w:szCs w:val="20"/>
        </w:rPr>
        <w:tab/>
      </w:r>
    </w:p>
    <w:p w:rsidR="0001603F" w:rsidRPr="00E43C1B" w:rsidRDefault="0001603F" w:rsidP="0001603F">
      <w:pPr>
        <w:ind w:left="15"/>
        <w:jc w:val="both"/>
        <w:rPr>
          <w:rFonts w:eastAsia="Arial Unicode MS"/>
          <w:sz w:val="20"/>
          <w:szCs w:val="20"/>
        </w:rPr>
      </w:pPr>
      <w:r w:rsidRPr="00E43C1B">
        <w:rPr>
          <w:rFonts w:eastAsia="Arial Unicode MS"/>
          <w:sz w:val="20"/>
          <w:szCs w:val="20"/>
        </w:rPr>
        <w:t>Parágrafo 3º -</w:t>
      </w:r>
      <w:r w:rsidRPr="00E43C1B">
        <w:rPr>
          <w:sz w:val="20"/>
          <w:szCs w:val="20"/>
        </w:rPr>
        <w:t xml:space="preserve"> Na ocasião do pagamento serão retidos os tributos previstos em lei, incluindo o ISS.</w:t>
      </w:r>
    </w:p>
    <w:p w:rsidR="002D2B8F" w:rsidRPr="00E43C1B" w:rsidRDefault="0001603F">
      <w:pPr>
        <w:jc w:val="both"/>
        <w:rPr>
          <w:rFonts w:eastAsia="Arial Unicode MS"/>
          <w:sz w:val="20"/>
          <w:szCs w:val="20"/>
        </w:rPr>
      </w:pPr>
      <w:r w:rsidRPr="00E43C1B">
        <w:rPr>
          <w:rFonts w:eastAsia="Arial Unicode MS"/>
          <w:sz w:val="20"/>
          <w:szCs w:val="20"/>
        </w:rPr>
        <w:t>Parágrafo 4</w:t>
      </w:r>
      <w:r w:rsidR="002D2B8F" w:rsidRPr="00E43C1B">
        <w:rPr>
          <w:rFonts w:eastAsia="Arial Unicode MS"/>
          <w:sz w:val="20"/>
          <w:szCs w:val="20"/>
        </w:rPr>
        <w:t>º - A fatura final fica condicionada a apresentação da negativa do INSS referente a obra.</w:t>
      </w:r>
    </w:p>
    <w:p w:rsidR="00427219" w:rsidRPr="00E43C1B" w:rsidRDefault="00427219">
      <w:pPr>
        <w:jc w:val="both"/>
        <w:rPr>
          <w:rFonts w:eastAsia="Arial Unicode MS"/>
          <w:sz w:val="20"/>
          <w:szCs w:val="20"/>
        </w:rPr>
      </w:pPr>
    </w:p>
    <w:p w:rsidR="002D2B8F" w:rsidRPr="00E43C1B" w:rsidRDefault="002D2B8F">
      <w:pPr>
        <w:ind w:left="15"/>
        <w:jc w:val="both"/>
        <w:rPr>
          <w:b/>
          <w:sz w:val="20"/>
          <w:szCs w:val="20"/>
        </w:rPr>
      </w:pPr>
      <w:r w:rsidRPr="00E43C1B">
        <w:rPr>
          <w:rFonts w:eastAsia="Arial Unicode MS"/>
          <w:b/>
          <w:sz w:val="20"/>
          <w:szCs w:val="20"/>
        </w:rPr>
        <w:t>CLÁUSULA QUARTA</w:t>
      </w:r>
      <w:r w:rsidRPr="00E43C1B">
        <w:rPr>
          <w:b/>
          <w:sz w:val="20"/>
          <w:szCs w:val="20"/>
        </w:rPr>
        <w:t>– DOS PRAZOS</w:t>
      </w:r>
    </w:p>
    <w:p w:rsidR="002D2B8F" w:rsidRPr="00E43C1B" w:rsidRDefault="002D2B8F">
      <w:pPr>
        <w:ind w:left="15"/>
        <w:jc w:val="both"/>
        <w:rPr>
          <w:sz w:val="20"/>
          <w:szCs w:val="20"/>
        </w:rPr>
      </w:pPr>
      <w:r w:rsidRPr="00E43C1B">
        <w:rPr>
          <w:rFonts w:eastAsia="Arial Unicode MS"/>
          <w:sz w:val="20"/>
          <w:szCs w:val="20"/>
        </w:rPr>
        <w:t xml:space="preserve">Parágrafo 1º - </w:t>
      </w:r>
      <w:r w:rsidRPr="00E43C1B">
        <w:rPr>
          <w:sz w:val="20"/>
          <w:szCs w:val="20"/>
        </w:rPr>
        <w:t>Na contagem dos prazos estabelecidos neste Edital, excluir-se-á o dia do início e incluir-se-á a do vencimento.</w:t>
      </w:r>
    </w:p>
    <w:p w:rsidR="002D2B8F" w:rsidRPr="00E43C1B" w:rsidRDefault="002D2B8F">
      <w:pPr>
        <w:ind w:left="15"/>
        <w:jc w:val="both"/>
        <w:rPr>
          <w:sz w:val="20"/>
          <w:szCs w:val="20"/>
        </w:rPr>
      </w:pPr>
      <w:r w:rsidRPr="00E43C1B">
        <w:rPr>
          <w:rFonts w:eastAsia="Arial Unicode MS"/>
          <w:sz w:val="20"/>
          <w:szCs w:val="20"/>
        </w:rPr>
        <w:t xml:space="preserve">Parágrafo 2º - </w:t>
      </w:r>
      <w:r w:rsidRPr="00E43C1B">
        <w:rPr>
          <w:sz w:val="20"/>
          <w:szCs w:val="20"/>
        </w:rPr>
        <w:t>Só se inicia e vencem os prazos referidos neste item em dia de expediente na Prefeitura Municipal de Toropi – RS.</w:t>
      </w:r>
    </w:p>
    <w:p w:rsidR="002D2B8F" w:rsidRPr="00E43C1B" w:rsidRDefault="002D2B8F">
      <w:pPr>
        <w:ind w:left="15"/>
        <w:jc w:val="both"/>
        <w:rPr>
          <w:color w:val="000000"/>
          <w:sz w:val="20"/>
          <w:szCs w:val="20"/>
        </w:rPr>
      </w:pPr>
      <w:r w:rsidRPr="00E43C1B">
        <w:rPr>
          <w:rFonts w:eastAsia="Arial Unicode MS"/>
          <w:color w:val="000000"/>
          <w:sz w:val="20"/>
          <w:szCs w:val="20"/>
        </w:rPr>
        <w:t xml:space="preserve">Parágrafo 3º - </w:t>
      </w:r>
      <w:r w:rsidRPr="00E43C1B">
        <w:rPr>
          <w:color w:val="000000"/>
          <w:sz w:val="20"/>
          <w:szCs w:val="20"/>
        </w:rPr>
        <w:t xml:space="preserve">As obras, objeto deste Edital de Tomada de Preços, deverão ser </w:t>
      </w:r>
      <w:r w:rsidR="00122465" w:rsidRPr="00E43C1B">
        <w:rPr>
          <w:color w:val="000000"/>
          <w:sz w:val="20"/>
          <w:szCs w:val="20"/>
        </w:rPr>
        <w:t>efetivadas</w:t>
      </w:r>
      <w:r w:rsidRPr="00E43C1B">
        <w:rPr>
          <w:color w:val="000000"/>
          <w:sz w:val="20"/>
          <w:szCs w:val="20"/>
        </w:rPr>
        <w:t xml:space="preserve"> em prazo </w:t>
      </w:r>
      <w:r w:rsidR="00FC1E3A" w:rsidRPr="00E43C1B">
        <w:rPr>
          <w:color w:val="000000"/>
          <w:sz w:val="20"/>
          <w:szCs w:val="20"/>
        </w:rPr>
        <w:t>de 120</w:t>
      </w:r>
      <w:r w:rsidRPr="00E43C1B">
        <w:rPr>
          <w:color w:val="000000"/>
          <w:sz w:val="20"/>
          <w:szCs w:val="20"/>
        </w:rPr>
        <w:t xml:space="preserve"> (</w:t>
      </w:r>
      <w:r w:rsidR="00FC1E3A" w:rsidRPr="00E43C1B">
        <w:rPr>
          <w:color w:val="000000"/>
          <w:sz w:val="20"/>
          <w:szCs w:val="20"/>
        </w:rPr>
        <w:t>cento e vinte</w:t>
      </w:r>
      <w:r w:rsidRPr="00E43C1B">
        <w:rPr>
          <w:color w:val="000000"/>
          <w:sz w:val="20"/>
          <w:szCs w:val="20"/>
        </w:rPr>
        <w:t xml:space="preserve">) dias, iniciada a contagem a partir do recebimento da Ordem de Serviço. Este prazo poderá ser prorrogado, uma única vez, por </w:t>
      </w:r>
      <w:r w:rsidR="00122465" w:rsidRPr="00E43C1B">
        <w:rPr>
          <w:color w:val="000000"/>
          <w:sz w:val="20"/>
          <w:szCs w:val="20"/>
        </w:rPr>
        <w:t xml:space="preserve">um </w:t>
      </w:r>
      <w:r w:rsidRPr="00E43C1B">
        <w:rPr>
          <w:color w:val="000000"/>
          <w:sz w:val="20"/>
          <w:szCs w:val="20"/>
        </w:rPr>
        <w:t>período</w:t>
      </w:r>
      <w:r w:rsidR="00122465" w:rsidRPr="00E43C1B">
        <w:rPr>
          <w:color w:val="000000"/>
          <w:sz w:val="20"/>
          <w:szCs w:val="20"/>
        </w:rPr>
        <w:t xml:space="preserve"> de mais 30 (trinta) dias</w:t>
      </w:r>
      <w:r w:rsidRPr="00E43C1B">
        <w:rPr>
          <w:color w:val="000000"/>
          <w:sz w:val="20"/>
          <w:szCs w:val="20"/>
        </w:rPr>
        <w:t>, quando solicitado durante o seu transcurso pela parte desde que ocorra motivo justificado, aceito pela Prefeitura Municipal de Toropi, promotora da licitação.</w:t>
      </w:r>
    </w:p>
    <w:p w:rsidR="002D2B8F" w:rsidRPr="00E43C1B" w:rsidRDefault="002D2B8F">
      <w:pPr>
        <w:ind w:left="15"/>
        <w:jc w:val="both"/>
        <w:rPr>
          <w:sz w:val="20"/>
          <w:szCs w:val="20"/>
        </w:rPr>
      </w:pPr>
      <w:r w:rsidRPr="00E43C1B">
        <w:rPr>
          <w:rFonts w:eastAsia="Arial Unicode MS"/>
          <w:sz w:val="20"/>
          <w:szCs w:val="20"/>
        </w:rPr>
        <w:t xml:space="preserve">Parágrafo 4º - </w:t>
      </w:r>
      <w:r w:rsidRPr="00E43C1B">
        <w:rPr>
          <w:sz w:val="20"/>
          <w:szCs w:val="20"/>
        </w:rPr>
        <w:t>O prazo que se refere o item anterior poderá ser prorrogado, no máximo trinta dias, desde que solicitado a autoridade competente a prorrogação, esta aceite, em prazo mínimo de 20 (vinte) dias antes do término do contrato, comprovando a justa causa do pedido.</w:t>
      </w:r>
    </w:p>
    <w:p w:rsidR="002D2B8F" w:rsidRPr="00E43C1B" w:rsidRDefault="002D2B8F">
      <w:pPr>
        <w:ind w:left="15"/>
        <w:jc w:val="both"/>
        <w:rPr>
          <w:sz w:val="20"/>
          <w:szCs w:val="20"/>
        </w:rPr>
      </w:pPr>
      <w:r w:rsidRPr="00E43C1B">
        <w:rPr>
          <w:sz w:val="20"/>
          <w:szCs w:val="20"/>
        </w:rPr>
        <w:t>Parágrafo 5º - O prazo para início dos trabalhos fica fixado em 05 (cinco) dias a partir do recebimento da Ordem de Serviço.</w:t>
      </w:r>
    </w:p>
    <w:p w:rsidR="00427219" w:rsidRPr="00E43C1B" w:rsidRDefault="00427219">
      <w:pPr>
        <w:ind w:left="15"/>
        <w:jc w:val="both"/>
        <w:rPr>
          <w:sz w:val="20"/>
          <w:szCs w:val="20"/>
        </w:rPr>
      </w:pPr>
    </w:p>
    <w:p w:rsidR="00D94F2D" w:rsidRPr="00E43C1B" w:rsidRDefault="00D94F2D" w:rsidP="00D94F2D">
      <w:pPr>
        <w:tabs>
          <w:tab w:val="left" w:pos="405"/>
        </w:tabs>
        <w:ind w:left="15"/>
        <w:jc w:val="both"/>
        <w:rPr>
          <w:rFonts w:eastAsia="Arial Unicode MS"/>
          <w:b/>
          <w:sz w:val="20"/>
          <w:szCs w:val="20"/>
        </w:rPr>
      </w:pPr>
      <w:r w:rsidRPr="00E43C1B">
        <w:rPr>
          <w:b/>
          <w:sz w:val="20"/>
          <w:szCs w:val="20"/>
        </w:rPr>
        <w:t xml:space="preserve">CLÁUSULA QUINTA </w:t>
      </w:r>
      <w:r w:rsidR="004B20CD" w:rsidRPr="00E43C1B">
        <w:rPr>
          <w:rFonts w:eastAsia="Arial Unicode MS"/>
          <w:b/>
          <w:sz w:val="20"/>
          <w:szCs w:val="20"/>
        </w:rPr>
        <w:t>–</w:t>
      </w:r>
      <w:r w:rsidRPr="00E43C1B">
        <w:rPr>
          <w:rFonts w:eastAsia="Arial Unicode MS"/>
          <w:b/>
          <w:sz w:val="20"/>
          <w:szCs w:val="20"/>
        </w:rPr>
        <w:t xml:space="preserve"> DA GARANTIA</w:t>
      </w:r>
    </w:p>
    <w:p w:rsidR="00D94F2D" w:rsidRPr="00E43C1B" w:rsidRDefault="00D94F2D" w:rsidP="00D94F2D">
      <w:pPr>
        <w:tabs>
          <w:tab w:val="left" w:pos="405"/>
        </w:tabs>
        <w:ind w:left="15"/>
        <w:jc w:val="both"/>
        <w:rPr>
          <w:rFonts w:eastAsia="Arial Unicode MS"/>
          <w:sz w:val="20"/>
          <w:szCs w:val="20"/>
        </w:rPr>
      </w:pPr>
      <w:r w:rsidRPr="00E43C1B">
        <w:rPr>
          <w:rFonts w:eastAsia="Arial Unicode MS"/>
          <w:sz w:val="20"/>
          <w:szCs w:val="20"/>
        </w:rPr>
        <w:t>Parágrafo 1º - A critério do banco, em cada caso, e desde que prevista no Edital, poderá ser exigida prestação de garantia nas contratações de obras.</w:t>
      </w:r>
    </w:p>
    <w:p w:rsidR="00D94F2D" w:rsidRPr="00E43C1B" w:rsidRDefault="00D94F2D" w:rsidP="00D94F2D">
      <w:pPr>
        <w:tabs>
          <w:tab w:val="left" w:pos="299"/>
        </w:tabs>
        <w:ind w:left="15"/>
        <w:rPr>
          <w:rFonts w:eastAsia="Arial Unicode MS"/>
          <w:sz w:val="20"/>
          <w:szCs w:val="20"/>
        </w:rPr>
      </w:pPr>
      <w:r w:rsidRPr="00E43C1B">
        <w:rPr>
          <w:rFonts w:eastAsia="Arial Unicode MS"/>
          <w:sz w:val="20"/>
          <w:szCs w:val="20"/>
        </w:rPr>
        <w:t>Parágrafo 2º – São modalidades de garantias:</w:t>
      </w:r>
    </w:p>
    <w:p w:rsidR="00D94F2D" w:rsidRPr="00E43C1B" w:rsidRDefault="00D94F2D" w:rsidP="00D94F2D">
      <w:pPr>
        <w:tabs>
          <w:tab w:val="left" w:pos="299"/>
        </w:tabs>
        <w:ind w:left="15"/>
        <w:rPr>
          <w:rFonts w:eastAsia="Arial Unicode MS"/>
          <w:sz w:val="20"/>
          <w:szCs w:val="20"/>
        </w:rPr>
      </w:pPr>
      <w:r w:rsidRPr="00E43C1B">
        <w:rPr>
          <w:rFonts w:eastAsia="Arial Unicode MS"/>
          <w:sz w:val="20"/>
          <w:szCs w:val="20"/>
        </w:rPr>
        <w:t>I – Caução em dinheiro, em títulos da dívida da União ou fidejussória.</w:t>
      </w:r>
    </w:p>
    <w:p w:rsidR="00D94F2D" w:rsidRPr="00E43C1B" w:rsidRDefault="00D94F2D" w:rsidP="00D94F2D">
      <w:pPr>
        <w:tabs>
          <w:tab w:val="left" w:pos="299"/>
        </w:tabs>
        <w:ind w:left="15"/>
        <w:rPr>
          <w:rFonts w:eastAsia="Arial Unicode MS"/>
          <w:sz w:val="20"/>
          <w:szCs w:val="20"/>
        </w:rPr>
      </w:pPr>
      <w:r w:rsidRPr="00E43C1B">
        <w:rPr>
          <w:rFonts w:eastAsia="Arial Unicode MS"/>
          <w:sz w:val="20"/>
          <w:szCs w:val="20"/>
        </w:rPr>
        <w:t>II – Fiança Bancária.</w:t>
      </w:r>
    </w:p>
    <w:p w:rsidR="00D94F2D" w:rsidRPr="00E43C1B" w:rsidRDefault="00D94F2D" w:rsidP="00D94F2D">
      <w:pPr>
        <w:tabs>
          <w:tab w:val="left" w:pos="299"/>
        </w:tabs>
        <w:ind w:left="15"/>
        <w:rPr>
          <w:rFonts w:eastAsia="Arial Unicode MS"/>
          <w:sz w:val="20"/>
          <w:szCs w:val="20"/>
        </w:rPr>
      </w:pPr>
      <w:r w:rsidRPr="00E43C1B">
        <w:rPr>
          <w:rFonts w:eastAsia="Arial Unicode MS"/>
          <w:sz w:val="20"/>
          <w:szCs w:val="20"/>
        </w:rPr>
        <w:t>III – seguro-garantia.</w:t>
      </w:r>
    </w:p>
    <w:p w:rsidR="00D94F2D" w:rsidRPr="00E43C1B" w:rsidRDefault="00D94F2D" w:rsidP="00D94F2D">
      <w:pPr>
        <w:tabs>
          <w:tab w:val="left" w:pos="299"/>
        </w:tabs>
        <w:ind w:left="15"/>
        <w:rPr>
          <w:rFonts w:eastAsia="Arial Unicode MS"/>
          <w:sz w:val="20"/>
          <w:szCs w:val="20"/>
        </w:rPr>
      </w:pPr>
      <w:r w:rsidRPr="00E43C1B">
        <w:rPr>
          <w:rFonts w:eastAsia="Arial Unicode MS"/>
          <w:sz w:val="20"/>
          <w:szCs w:val="20"/>
        </w:rPr>
        <w:lastRenderedPageBreak/>
        <w:t>Parágrafo 3º - As garantias a que se refere</w:t>
      </w:r>
      <w:r w:rsidR="001A071D" w:rsidRPr="00E43C1B">
        <w:rPr>
          <w:rFonts w:eastAsia="Arial Unicode MS"/>
          <w:sz w:val="20"/>
          <w:szCs w:val="20"/>
        </w:rPr>
        <w:t>m</w:t>
      </w:r>
      <w:r w:rsidRPr="00E43C1B">
        <w:rPr>
          <w:rFonts w:eastAsia="Arial Unicode MS"/>
          <w:sz w:val="20"/>
          <w:szCs w:val="20"/>
        </w:rPr>
        <w:t xml:space="preserve"> os incisos I, II e III do parágrafo anterior serão de </w:t>
      </w:r>
      <w:r w:rsidR="00FC754E" w:rsidRPr="00E43C1B">
        <w:rPr>
          <w:rFonts w:eastAsia="Arial Unicode MS"/>
          <w:sz w:val="20"/>
          <w:szCs w:val="20"/>
        </w:rPr>
        <w:t>5</w:t>
      </w:r>
      <w:r w:rsidRPr="00E43C1B">
        <w:rPr>
          <w:rFonts w:eastAsia="Arial Unicode MS"/>
          <w:sz w:val="20"/>
          <w:szCs w:val="20"/>
        </w:rPr>
        <w:t xml:space="preserve"> % (</w:t>
      </w:r>
      <w:r w:rsidR="00FC754E" w:rsidRPr="00E43C1B">
        <w:rPr>
          <w:rFonts w:eastAsia="Arial Unicode MS"/>
          <w:sz w:val="20"/>
          <w:szCs w:val="20"/>
        </w:rPr>
        <w:t>cinco</w:t>
      </w:r>
      <w:r w:rsidRPr="00E43C1B">
        <w:rPr>
          <w:rFonts w:eastAsia="Arial Unicode MS"/>
          <w:sz w:val="20"/>
          <w:szCs w:val="20"/>
        </w:rPr>
        <w:t xml:space="preserve"> por cento) do valor do contrato.</w:t>
      </w:r>
    </w:p>
    <w:p w:rsidR="00D94F2D" w:rsidRPr="00E43C1B" w:rsidRDefault="00D94F2D" w:rsidP="00D94F2D">
      <w:pPr>
        <w:ind w:left="15"/>
        <w:jc w:val="both"/>
        <w:rPr>
          <w:rFonts w:eastAsia="Arial Unicode MS"/>
          <w:sz w:val="20"/>
          <w:szCs w:val="20"/>
        </w:rPr>
      </w:pPr>
      <w:r w:rsidRPr="00E43C1B">
        <w:rPr>
          <w:rFonts w:eastAsia="Arial Unicode MS"/>
          <w:sz w:val="20"/>
          <w:szCs w:val="20"/>
        </w:rPr>
        <w:t>Parágrafo 4º - A carta de Fiança Bancária será obrigatoriamente apresentada no seu original e terá a validade por todo o período de execução do contrato.</w:t>
      </w:r>
    </w:p>
    <w:p w:rsidR="00D94F2D" w:rsidRPr="00E43C1B" w:rsidRDefault="00D94F2D" w:rsidP="00D94F2D">
      <w:pPr>
        <w:ind w:left="15"/>
        <w:jc w:val="both"/>
        <w:rPr>
          <w:rFonts w:eastAsia="Arial Unicode MS"/>
          <w:sz w:val="20"/>
          <w:szCs w:val="20"/>
        </w:rPr>
      </w:pPr>
      <w:r w:rsidRPr="00E43C1B">
        <w:rPr>
          <w:rFonts w:eastAsia="Arial Unicode MS"/>
          <w:sz w:val="20"/>
          <w:szCs w:val="20"/>
        </w:rPr>
        <w:t>Parágrafo 5º - Além da garantia do contrato, a contratante se reserva o direito de exigir compromisso de entrega de material ou equipamento firmado pelo fabricante ou por seu representante autorizado.</w:t>
      </w:r>
    </w:p>
    <w:p w:rsidR="00D94F2D" w:rsidRPr="00E43C1B" w:rsidRDefault="00D94F2D" w:rsidP="00D94F2D">
      <w:pPr>
        <w:ind w:left="15"/>
        <w:jc w:val="both"/>
        <w:rPr>
          <w:rFonts w:eastAsia="Arial Unicode MS"/>
          <w:sz w:val="20"/>
          <w:szCs w:val="20"/>
        </w:rPr>
      </w:pPr>
      <w:r w:rsidRPr="00E43C1B">
        <w:rPr>
          <w:rFonts w:eastAsia="Arial Unicode MS"/>
          <w:sz w:val="20"/>
          <w:szCs w:val="20"/>
        </w:rPr>
        <w:t>Parágrafo 6º - A contratante poderá exigir da contratada, seguro para cobertura de danos pessoais ou materiais porventura causados em decorrência da execução do objeto do Contrato.</w:t>
      </w:r>
    </w:p>
    <w:p w:rsidR="00D94F2D" w:rsidRPr="00E43C1B" w:rsidRDefault="00D94F2D" w:rsidP="00D94F2D">
      <w:pPr>
        <w:ind w:left="15"/>
        <w:jc w:val="both"/>
        <w:rPr>
          <w:rFonts w:eastAsia="Arial Unicode MS"/>
          <w:sz w:val="20"/>
          <w:szCs w:val="20"/>
        </w:rPr>
      </w:pPr>
      <w:r w:rsidRPr="00E43C1B">
        <w:rPr>
          <w:rFonts w:eastAsia="Arial Unicode MS"/>
          <w:sz w:val="20"/>
          <w:szCs w:val="20"/>
        </w:rPr>
        <w:t>Parágrafo 7º - A garantia prestada pela contratada será liberada após o recebimento definitivo das obras, e emissão do respectivo termo. Contudo reverterá a garantia em favor a Contratante, no caso de rescisão do Contrato por culpa exclusiva da contratada, sem prejuízo da indenização por perdas e danos porventura cabíveis.</w:t>
      </w:r>
    </w:p>
    <w:p w:rsidR="00427219" w:rsidRPr="00E43C1B" w:rsidRDefault="00427219" w:rsidP="00D94F2D">
      <w:pPr>
        <w:ind w:left="15"/>
        <w:jc w:val="both"/>
        <w:rPr>
          <w:rFonts w:eastAsia="Arial Unicode MS"/>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 xml:space="preserve">CLÁUSULA </w:t>
      </w:r>
      <w:r w:rsidR="00D94F2D" w:rsidRPr="00E43C1B">
        <w:rPr>
          <w:rFonts w:eastAsia="Arial Unicode MS"/>
          <w:b/>
          <w:sz w:val="20"/>
          <w:szCs w:val="20"/>
        </w:rPr>
        <w:t>SEXTA</w:t>
      </w:r>
      <w:r w:rsidRPr="00E43C1B">
        <w:rPr>
          <w:rFonts w:eastAsia="Arial Unicode MS"/>
          <w:b/>
          <w:sz w:val="20"/>
          <w:szCs w:val="20"/>
        </w:rPr>
        <w:t xml:space="preserve"> - DA ALTERAÇÃO DO CONTRATO</w:t>
      </w:r>
    </w:p>
    <w:p w:rsidR="002D2B8F" w:rsidRPr="00E43C1B" w:rsidRDefault="002D2B8F">
      <w:pPr>
        <w:ind w:left="15"/>
        <w:jc w:val="both"/>
        <w:rPr>
          <w:rFonts w:eastAsia="Arial Unicode MS"/>
          <w:sz w:val="20"/>
          <w:szCs w:val="20"/>
        </w:rPr>
      </w:pPr>
      <w:r w:rsidRPr="00E43C1B">
        <w:rPr>
          <w:rFonts w:eastAsia="Arial Unicode MS"/>
          <w:sz w:val="20"/>
          <w:szCs w:val="20"/>
        </w:rPr>
        <w:t>Parágrafo 1º - O contrato poderá ser alterado nos seguintes casos:</w:t>
      </w:r>
    </w:p>
    <w:p w:rsidR="002D2B8F" w:rsidRPr="00E43C1B" w:rsidRDefault="002D2B8F">
      <w:pPr>
        <w:ind w:left="15"/>
        <w:jc w:val="both"/>
        <w:rPr>
          <w:rFonts w:eastAsia="Arial Unicode MS"/>
          <w:sz w:val="20"/>
          <w:szCs w:val="20"/>
        </w:rPr>
      </w:pPr>
      <w:r w:rsidRPr="00E43C1B">
        <w:rPr>
          <w:rFonts w:eastAsia="Arial Unicode MS"/>
          <w:sz w:val="20"/>
          <w:szCs w:val="20"/>
        </w:rPr>
        <w:t>I – Unilateralmente pela contratante:</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a) Quando</w:t>
      </w:r>
      <w:proofErr w:type="gramEnd"/>
      <w:r w:rsidRPr="00E43C1B">
        <w:rPr>
          <w:rFonts w:eastAsia="Arial Unicode MS"/>
          <w:sz w:val="20"/>
          <w:szCs w:val="20"/>
        </w:rPr>
        <w:t xml:space="preserve"> houver modificação do projeto ou das especificações. Para maior adequação técnica aos seus objetivos.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b) Quando</w:t>
      </w:r>
      <w:proofErr w:type="gramEnd"/>
      <w:r w:rsidRPr="00E43C1B">
        <w:rPr>
          <w:rFonts w:eastAsia="Arial Unicode MS"/>
          <w:sz w:val="20"/>
          <w:szCs w:val="20"/>
        </w:rPr>
        <w:t xml:space="preserve"> necessária a modificação do valor contratual em decorrência de acréscimo, alteração ou diminuição quantitativa de seu objeto, nos limites permitidos pela Lei nº 8.883/94.</w:t>
      </w:r>
    </w:p>
    <w:p w:rsidR="002D2B8F" w:rsidRPr="00E43C1B" w:rsidRDefault="002D2B8F">
      <w:pPr>
        <w:ind w:left="15"/>
        <w:jc w:val="both"/>
        <w:rPr>
          <w:rFonts w:eastAsia="Arial Unicode MS"/>
          <w:sz w:val="20"/>
          <w:szCs w:val="20"/>
        </w:rPr>
      </w:pPr>
      <w:r w:rsidRPr="00E43C1B">
        <w:rPr>
          <w:rFonts w:eastAsia="Arial Unicode MS"/>
          <w:sz w:val="20"/>
          <w:szCs w:val="20"/>
        </w:rPr>
        <w:t>II – Por acordo das partes:</w:t>
      </w:r>
    </w:p>
    <w:p w:rsidR="002D2B8F" w:rsidRPr="00E43C1B" w:rsidRDefault="002D2B8F">
      <w:pPr>
        <w:ind w:left="15"/>
        <w:jc w:val="both"/>
        <w:rPr>
          <w:rFonts w:eastAsia="Arial Unicode MS"/>
          <w:sz w:val="20"/>
          <w:szCs w:val="20"/>
        </w:rPr>
      </w:pPr>
      <w:r w:rsidRPr="00E43C1B">
        <w:rPr>
          <w:rFonts w:eastAsia="Arial Unicode MS"/>
          <w:sz w:val="20"/>
          <w:szCs w:val="20"/>
        </w:rPr>
        <w:t>Quando conveniente a substituição da garantia de execução.</w:t>
      </w:r>
    </w:p>
    <w:p w:rsidR="002D2B8F" w:rsidRPr="00E43C1B" w:rsidRDefault="002D2B8F">
      <w:pPr>
        <w:ind w:left="15"/>
        <w:jc w:val="both"/>
        <w:rPr>
          <w:rFonts w:eastAsia="Arial Unicode MS"/>
          <w:sz w:val="20"/>
          <w:szCs w:val="20"/>
        </w:rPr>
      </w:pPr>
      <w:r w:rsidRPr="00E43C1B">
        <w:rPr>
          <w:rFonts w:eastAsia="Arial Unicode MS"/>
          <w:sz w:val="20"/>
          <w:szCs w:val="20"/>
        </w:rPr>
        <w:t>Quando necessária a modificação do regime de execução ou modo de fornecimento, em face de verificação técnica da inaplicabilidade dos termos contratuais originários.</w:t>
      </w:r>
    </w:p>
    <w:p w:rsidR="002D2B8F" w:rsidRPr="00E43C1B" w:rsidRDefault="002D2B8F">
      <w:pPr>
        <w:ind w:left="15"/>
        <w:jc w:val="both"/>
        <w:rPr>
          <w:rFonts w:eastAsia="Arial Unicode MS"/>
          <w:sz w:val="20"/>
          <w:szCs w:val="20"/>
        </w:rPr>
      </w:pPr>
      <w:r w:rsidRPr="00E43C1B">
        <w:rPr>
          <w:rFonts w:eastAsia="Arial Unicode MS"/>
          <w:sz w:val="20"/>
          <w:szCs w:val="20"/>
        </w:rPr>
        <w:t>Quando necessária a modificação da forma de pagamento, por imposição de circunstâncias supervenientes, mantido o valor inicial.</w:t>
      </w:r>
    </w:p>
    <w:p w:rsidR="002D2B8F" w:rsidRPr="00E43C1B" w:rsidRDefault="002D2B8F">
      <w:pPr>
        <w:ind w:left="15"/>
        <w:jc w:val="both"/>
        <w:rPr>
          <w:rFonts w:eastAsia="Arial Unicode MS"/>
          <w:sz w:val="20"/>
          <w:szCs w:val="20"/>
        </w:rPr>
      </w:pPr>
      <w:r w:rsidRPr="00E43C1B">
        <w:rPr>
          <w:rFonts w:eastAsia="Arial Unicode MS"/>
          <w:sz w:val="20"/>
          <w:szCs w:val="20"/>
        </w:rPr>
        <w:t>Parágrafo 2º - A contratada fica obrigada a aceitar, nas mesmas condições contratuais, os acréscimos ou supressões que se fizerem nas obras, até 25% do valor inicial do contrato.</w:t>
      </w:r>
    </w:p>
    <w:p w:rsidR="002D2B8F" w:rsidRPr="00E43C1B" w:rsidRDefault="002D2B8F">
      <w:pPr>
        <w:ind w:left="15"/>
        <w:jc w:val="both"/>
        <w:rPr>
          <w:rFonts w:eastAsia="Arial Unicode MS"/>
          <w:sz w:val="20"/>
          <w:szCs w:val="20"/>
        </w:rPr>
      </w:pPr>
      <w:r w:rsidRPr="00E43C1B">
        <w:rPr>
          <w:rFonts w:eastAsia="Arial Unicode MS"/>
          <w:sz w:val="20"/>
          <w:szCs w:val="20"/>
        </w:rPr>
        <w:t>Parágrafo 3º - Se no contrato não houverem sidos contemplados preços unitários para as obras, esses serão fixados mediante acordo entre as partes, respeitados os limites fixados no subitem anterior.</w:t>
      </w:r>
    </w:p>
    <w:p w:rsidR="002D2B8F" w:rsidRPr="00E43C1B" w:rsidRDefault="002D2B8F">
      <w:pPr>
        <w:ind w:left="15"/>
        <w:jc w:val="both"/>
        <w:rPr>
          <w:rFonts w:eastAsia="Arial Unicode MS"/>
          <w:sz w:val="20"/>
          <w:szCs w:val="20"/>
        </w:rPr>
      </w:pPr>
      <w:r w:rsidRPr="00E43C1B">
        <w:rPr>
          <w:rFonts w:eastAsia="Arial Unicode MS"/>
          <w:sz w:val="20"/>
          <w:szCs w:val="20"/>
        </w:rPr>
        <w:t>Parágrafo 4º - No caso de supressões das obras, se a contratada já houver adquirido os materiais e posto no local dos trabalhos, deverão ser pagos pela contratante, pelos custos de aquisição, regularmente comprovado.</w:t>
      </w:r>
    </w:p>
    <w:p w:rsidR="002D2B8F" w:rsidRPr="00E43C1B" w:rsidRDefault="002D2B8F">
      <w:pPr>
        <w:ind w:left="15"/>
        <w:jc w:val="both"/>
        <w:rPr>
          <w:rFonts w:eastAsia="Arial Unicode MS"/>
          <w:sz w:val="20"/>
          <w:szCs w:val="20"/>
        </w:rPr>
      </w:pPr>
      <w:r w:rsidRPr="00E43C1B">
        <w:rPr>
          <w:rFonts w:eastAsia="Arial Unicode MS"/>
          <w:sz w:val="20"/>
          <w:szCs w:val="20"/>
        </w:rPr>
        <w:t>Parágrafo 5º - No caso de acréscimo nas obras, os adiantamentos contratuais poderão ultrapassar os limites previstos no Parágrafo 1º inciso I, desde que não haja alteração no objeto do Contrato.</w:t>
      </w:r>
    </w:p>
    <w:p w:rsidR="002D2B8F" w:rsidRPr="00E43C1B" w:rsidRDefault="002D2B8F">
      <w:pPr>
        <w:ind w:left="15"/>
        <w:jc w:val="both"/>
        <w:rPr>
          <w:rFonts w:eastAsia="Arial Unicode MS"/>
          <w:sz w:val="20"/>
          <w:szCs w:val="20"/>
        </w:rPr>
      </w:pPr>
      <w:r w:rsidRPr="00E43C1B">
        <w:rPr>
          <w:rFonts w:eastAsia="Arial Unicode MS"/>
          <w:sz w:val="20"/>
          <w:szCs w:val="20"/>
        </w:rPr>
        <w:t>Parágrafo 6º - Quaisquer tributos ou encargos legais, criados, alterados ou extinto, após assinatura do contrato, de comprovada repercussão nos preços contratados, implicarão em revisão destes para mais ou para menos, conforme o caso.</w:t>
      </w:r>
    </w:p>
    <w:p w:rsidR="002D2B8F" w:rsidRPr="00E43C1B" w:rsidRDefault="002D2B8F">
      <w:pPr>
        <w:ind w:left="15"/>
        <w:jc w:val="both"/>
        <w:rPr>
          <w:rFonts w:eastAsia="Arial Unicode MS"/>
          <w:sz w:val="20"/>
          <w:szCs w:val="20"/>
        </w:rPr>
      </w:pPr>
      <w:r w:rsidRPr="00E43C1B">
        <w:rPr>
          <w:rFonts w:eastAsia="Arial Unicode MS"/>
          <w:sz w:val="20"/>
          <w:szCs w:val="20"/>
        </w:rPr>
        <w:t>Parágrafo 7º - Havendo alteração unilateral do contrato, que aumente os encargos da contratada, a contratante deverá restabelecer, por adiantamento, o equilíbrio econômico-financeiro inicial.</w:t>
      </w:r>
    </w:p>
    <w:p w:rsidR="00427219" w:rsidRPr="00E43C1B" w:rsidRDefault="00427219">
      <w:pPr>
        <w:ind w:left="15"/>
        <w:jc w:val="both"/>
        <w:rPr>
          <w:rFonts w:eastAsia="Arial Unicode MS"/>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CLÁUSULA SE</w:t>
      </w:r>
      <w:r w:rsidR="00D94F2D" w:rsidRPr="00E43C1B">
        <w:rPr>
          <w:rFonts w:eastAsia="Arial Unicode MS"/>
          <w:b/>
          <w:sz w:val="20"/>
          <w:szCs w:val="20"/>
        </w:rPr>
        <w:t>TIMA</w:t>
      </w:r>
      <w:r w:rsidRPr="00E43C1B">
        <w:rPr>
          <w:rFonts w:eastAsia="Arial Unicode MS"/>
          <w:b/>
          <w:sz w:val="20"/>
          <w:szCs w:val="20"/>
        </w:rPr>
        <w:t xml:space="preserve"> – DA EXECUÇÃO DO CONTRATO</w:t>
      </w:r>
    </w:p>
    <w:p w:rsidR="002D2B8F" w:rsidRPr="00E43C1B" w:rsidRDefault="000E408A">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1</w:t>
      </w:r>
      <w:r w:rsidRPr="00E43C1B">
        <w:rPr>
          <w:rFonts w:eastAsia="Arial Unicode MS"/>
          <w:sz w:val="20"/>
          <w:szCs w:val="20"/>
        </w:rPr>
        <w:t>º-</w:t>
      </w:r>
      <w:r w:rsidR="002D2B8F" w:rsidRPr="00E43C1B">
        <w:rPr>
          <w:rFonts w:eastAsia="Arial Unicode MS"/>
          <w:sz w:val="20"/>
          <w:szCs w:val="20"/>
        </w:rPr>
        <w:t xml:space="preserve">O contrato deverá ser executado fielmente pelas partes, de acordo com as cláusulas avançadas, respondendo cada qual pelas conseqüências de sua inexecução total ou parcial. </w:t>
      </w:r>
    </w:p>
    <w:p w:rsidR="002D2B8F" w:rsidRPr="00E43C1B" w:rsidRDefault="000E408A">
      <w:pPr>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2</w:t>
      </w:r>
      <w:r w:rsidRPr="00E43C1B">
        <w:rPr>
          <w:rFonts w:eastAsia="Arial Unicode MS"/>
          <w:sz w:val="20"/>
          <w:szCs w:val="20"/>
        </w:rPr>
        <w:t>º-</w:t>
      </w:r>
      <w:r w:rsidR="002D2B8F" w:rsidRPr="00E43C1B">
        <w:rPr>
          <w:rFonts w:eastAsia="Arial Unicode MS"/>
          <w:sz w:val="20"/>
          <w:szCs w:val="20"/>
        </w:rPr>
        <w:t>A execução do contrato será acompanhada e fiscalizada por um representante da Contratante</w:t>
      </w:r>
      <w:r w:rsidR="00320EE1" w:rsidRPr="00E43C1B">
        <w:rPr>
          <w:rFonts w:eastAsia="Arial Unicode MS"/>
          <w:sz w:val="20"/>
          <w:szCs w:val="20"/>
        </w:rPr>
        <w:t>, sendo o Engenheiro do Município ou seu representante</w:t>
      </w:r>
      <w:r w:rsidR="002D2B8F" w:rsidRPr="00E43C1B">
        <w:rPr>
          <w:rFonts w:eastAsia="Arial Unicode MS"/>
          <w:sz w:val="20"/>
          <w:szCs w:val="20"/>
        </w:rPr>
        <w:t>.</w:t>
      </w:r>
    </w:p>
    <w:p w:rsidR="002D2B8F" w:rsidRPr="00E43C1B" w:rsidRDefault="000E408A">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3</w:t>
      </w:r>
      <w:r w:rsidRPr="00E43C1B">
        <w:rPr>
          <w:rFonts w:eastAsia="Arial Unicode MS"/>
          <w:sz w:val="20"/>
          <w:szCs w:val="20"/>
        </w:rPr>
        <w:t>º-</w:t>
      </w:r>
      <w:r w:rsidR="002D2B8F" w:rsidRPr="00E43C1B">
        <w:rPr>
          <w:rFonts w:eastAsia="Arial Unicode MS"/>
          <w:sz w:val="20"/>
          <w:szCs w:val="20"/>
        </w:rPr>
        <w:t>O representante da contratante anotará em livro próprio todas as ocorrências relacionadas com a execução do Contrato, determinando o que for necessário a regularização das faltas ou defeitos observados. As decisões de providências que ultrapassem a sua competência serão solicitadas a</w:t>
      </w:r>
      <w:r w:rsidR="00CA0BA9" w:rsidRPr="00E43C1B">
        <w:rPr>
          <w:rFonts w:eastAsia="Arial Unicode MS"/>
          <w:sz w:val="20"/>
          <w:szCs w:val="20"/>
        </w:rPr>
        <w:t>os</w:t>
      </w:r>
      <w:r w:rsidR="002D2B8F" w:rsidRPr="00E43C1B">
        <w:rPr>
          <w:rFonts w:eastAsia="Arial Unicode MS"/>
          <w:sz w:val="20"/>
          <w:szCs w:val="20"/>
        </w:rPr>
        <w:t xml:space="preserve"> seus superiores, em tempo hábil para a adoção das medidas convenientes.</w:t>
      </w:r>
    </w:p>
    <w:p w:rsidR="002D2B8F" w:rsidRPr="00E43C1B" w:rsidRDefault="000D3A40">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4</w:t>
      </w:r>
      <w:r w:rsidR="000E408A" w:rsidRPr="00E43C1B">
        <w:rPr>
          <w:rFonts w:eastAsia="Arial Unicode MS"/>
          <w:sz w:val="20"/>
          <w:szCs w:val="20"/>
        </w:rPr>
        <w:t xml:space="preserve">º- </w:t>
      </w:r>
      <w:r w:rsidR="002D2B8F" w:rsidRPr="00E43C1B">
        <w:rPr>
          <w:rFonts w:eastAsia="Arial Unicode MS"/>
          <w:sz w:val="20"/>
          <w:szCs w:val="20"/>
        </w:rPr>
        <w:t xml:space="preserve">A </w:t>
      </w:r>
      <w:r w:rsidR="00FC1E3A" w:rsidRPr="00E43C1B">
        <w:rPr>
          <w:rFonts w:eastAsia="Arial Unicode MS"/>
          <w:sz w:val="20"/>
          <w:szCs w:val="20"/>
        </w:rPr>
        <w:t>contratada</w:t>
      </w:r>
      <w:r w:rsidR="002D2B8F" w:rsidRPr="00E43C1B">
        <w:rPr>
          <w:rFonts w:eastAsia="Arial Unicode MS"/>
          <w:sz w:val="20"/>
          <w:szCs w:val="20"/>
        </w:rPr>
        <w:t xml:space="preserve"> deverá manter no local das obras preposto aceito pela contratante, para representá-la na execução do Contrato.</w:t>
      </w:r>
    </w:p>
    <w:p w:rsidR="002D2B8F" w:rsidRPr="00E43C1B" w:rsidRDefault="000E408A">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5</w:t>
      </w:r>
      <w:r w:rsidRPr="00E43C1B">
        <w:rPr>
          <w:rFonts w:eastAsia="Arial Unicode MS"/>
          <w:sz w:val="20"/>
          <w:szCs w:val="20"/>
        </w:rPr>
        <w:t xml:space="preserve">º- </w:t>
      </w:r>
      <w:r w:rsidR="002D2B8F" w:rsidRPr="00E43C1B">
        <w:rPr>
          <w:rFonts w:eastAsia="Arial Unicode MS"/>
          <w:sz w:val="20"/>
          <w:szCs w:val="20"/>
        </w:rPr>
        <w:t xml:space="preserve">A </w:t>
      </w:r>
      <w:r w:rsidR="00FC1E3A" w:rsidRPr="00E43C1B">
        <w:rPr>
          <w:rFonts w:eastAsia="Arial Unicode MS"/>
          <w:sz w:val="20"/>
          <w:szCs w:val="20"/>
        </w:rPr>
        <w:t>contratada</w:t>
      </w:r>
      <w:r w:rsidR="002D2B8F" w:rsidRPr="00E43C1B">
        <w:rPr>
          <w:rFonts w:eastAsia="Arial Unicode MS"/>
          <w:sz w:val="20"/>
          <w:szCs w:val="20"/>
        </w:rPr>
        <w:t xml:space="preserve"> é obrigada a reparar, corrigir, remover, reconstituir ou substituir, as suas expensas, no total ou em parte, o objeto do contrato em que se verificar vícios, defeitos ou incorreções resultantes da execução ou de materiais empregados.</w:t>
      </w:r>
    </w:p>
    <w:p w:rsidR="002D2B8F" w:rsidRPr="00E43C1B" w:rsidRDefault="000E408A">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6</w:t>
      </w:r>
      <w:r w:rsidRPr="00E43C1B">
        <w:rPr>
          <w:rFonts w:eastAsia="Arial Unicode MS"/>
          <w:sz w:val="20"/>
          <w:szCs w:val="20"/>
        </w:rPr>
        <w:t xml:space="preserve">º- </w:t>
      </w:r>
      <w:r w:rsidR="002D2B8F" w:rsidRPr="00E43C1B">
        <w:rPr>
          <w:rFonts w:eastAsia="Arial Unicode MS"/>
          <w:sz w:val="20"/>
          <w:szCs w:val="20"/>
        </w:rPr>
        <w:t xml:space="preserve">A </w:t>
      </w:r>
      <w:r w:rsidR="00FC1E3A" w:rsidRPr="00E43C1B">
        <w:rPr>
          <w:rFonts w:eastAsia="Arial Unicode MS"/>
          <w:sz w:val="20"/>
          <w:szCs w:val="20"/>
        </w:rPr>
        <w:t>contratada</w:t>
      </w:r>
      <w:r w:rsidR="002D2B8F" w:rsidRPr="00E43C1B">
        <w:rPr>
          <w:rFonts w:eastAsia="Arial Unicode MS"/>
          <w:sz w:val="20"/>
          <w:szCs w:val="20"/>
        </w:rPr>
        <w:t xml:space="preserve"> é responsável pelos danos causados diretamente à contratante ou a terceiros, decorrentes de sua culpa ou dolo na execução do Contrato, não excluindo ou reduzindo esta responsabilidade a fiscalização ou o acompanhamento pelo órgão interessado. </w:t>
      </w:r>
    </w:p>
    <w:p w:rsidR="002D2B8F" w:rsidRPr="00E43C1B" w:rsidRDefault="002D2B8F">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7</w:t>
      </w:r>
      <w:r w:rsidRPr="00E43C1B">
        <w:rPr>
          <w:rFonts w:eastAsia="Arial Unicode MS"/>
          <w:sz w:val="20"/>
          <w:szCs w:val="20"/>
        </w:rPr>
        <w:t xml:space="preserve">º- A </w:t>
      </w:r>
      <w:r w:rsidR="00FC1E3A" w:rsidRPr="00E43C1B">
        <w:rPr>
          <w:rFonts w:eastAsia="Arial Unicode MS"/>
          <w:sz w:val="20"/>
          <w:szCs w:val="20"/>
        </w:rPr>
        <w:t>contratada</w:t>
      </w:r>
      <w:r w:rsidRPr="00E43C1B">
        <w:rPr>
          <w:rFonts w:eastAsia="Arial Unicode MS"/>
          <w:sz w:val="20"/>
          <w:szCs w:val="20"/>
        </w:rPr>
        <w:t xml:space="preserve"> assume inteira e expressa responsabilidade pelas obrigações sociais e de proteção a seus empregados, bem como, pelos encargos previdenciários, fiscais e comerciais resultantes da execução do Contrato.</w:t>
      </w:r>
    </w:p>
    <w:p w:rsidR="002D2B8F" w:rsidRPr="00E43C1B" w:rsidRDefault="000E408A">
      <w:pPr>
        <w:ind w:left="15"/>
        <w:jc w:val="both"/>
        <w:rPr>
          <w:rFonts w:eastAsia="Arial Unicode MS"/>
          <w:sz w:val="20"/>
          <w:szCs w:val="20"/>
        </w:rPr>
      </w:pPr>
      <w:r w:rsidRPr="00E43C1B">
        <w:rPr>
          <w:rFonts w:eastAsia="Arial Unicode MS"/>
          <w:sz w:val="20"/>
          <w:szCs w:val="20"/>
        </w:rPr>
        <w:t xml:space="preserve">Parágrafo </w:t>
      </w:r>
      <w:r w:rsidR="004C6C5C" w:rsidRPr="00E43C1B">
        <w:rPr>
          <w:rFonts w:eastAsia="Arial Unicode MS"/>
          <w:sz w:val="20"/>
          <w:szCs w:val="20"/>
        </w:rPr>
        <w:t>8</w:t>
      </w:r>
      <w:r w:rsidRPr="00E43C1B">
        <w:rPr>
          <w:rFonts w:eastAsia="Arial Unicode MS"/>
          <w:sz w:val="20"/>
          <w:szCs w:val="20"/>
        </w:rPr>
        <w:t xml:space="preserve">º- </w:t>
      </w:r>
      <w:r w:rsidR="002D2B8F" w:rsidRPr="00E43C1B">
        <w:rPr>
          <w:rFonts w:eastAsia="Arial Unicode MS"/>
          <w:sz w:val="20"/>
          <w:szCs w:val="20"/>
        </w:rPr>
        <w:t>É de responsabilidade da licitante vencedora a matrícula no INSS das obras, bem como, a sua baixa ao final da obra, sem qualquer custo para administração municipal.</w:t>
      </w:r>
    </w:p>
    <w:p w:rsidR="002D2B8F" w:rsidRPr="00E43C1B" w:rsidRDefault="000E408A">
      <w:pPr>
        <w:ind w:left="15"/>
        <w:jc w:val="both"/>
        <w:rPr>
          <w:rFonts w:eastAsia="Arial Unicode MS"/>
          <w:color w:val="000000"/>
          <w:sz w:val="20"/>
          <w:szCs w:val="20"/>
        </w:rPr>
      </w:pPr>
      <w:r w:rsidRPr="00E43C1B">
        <w:rPr>
          <w:rFonts w:eastAsia="Arial Unicode MS"/>
          <w:color w:val="000000"/>
          <w:sz w:val="20"/>
          <w:szCs w:val="20"/>
        </w:rPr>
        <w:lastRenderedPageBreak/>
        <w:t xml:space="preserve">Parágrafo </w:t>
      </w:r>
      <w:r w:rsidR="004C6C5C" w:rsidRPr="00E43C1B">
        <w:rPr>
          <w:rFonts w:eastAsia="Arial Unicode MS"/>
          <w:color w:val="000000"/>
          <w:sz w:val="20"/>
          <w:szCs w:val="20"/>
        </w:rPr>
        <w:t>9</w:t>
      </w:r>
      <w:r w:rsidRPr="00E43C1B">
        <w:rPr>
          <w:rFonts w:eastAsia="Arial Unicode MS"/>
          <w:color w:val="000000"/>
          <w:sz w:val="20"/>
          <w:szCs w:val="20"/>
        </w:rPr>
        <w:t xml:space="preserve">º- </w:t>
      </w:r>
      <w:r w:rsidR="002D2B8F" w:rsidRPr="00E43C1B">
        <w:rPr>
          <w:rFonts w:eastAsia="Arial Unicode MS"/>
          <w:color w:val="000000"/>
          <w:sz w:val="20"/>
          <w:szCs w:val="20"/>
        </w:rPr>
        <w:t>A inadimplência da licitante vencedora, com referência aos encargos referidos neste item, não transfere a contratante a responsabilidade de seu pagamento, nem poderá onerar o objeto do contrato ou restringir a regularização e o uso das obras e edificações, inclusive perante o Registro de imóveis.</w:t>
      </w:r>
    </w:p>
    <w:p w:rsidR="002D2B8F" w:rsidRPr="00E43C1B" w:rsidRDefault="000E408A">
      <w:pPr>
        <w:ind w:left="15"/>
        <w:jc w:val="both"/>
        <w:rPr>
          <w:b/>
          <w:bCs/>
          <w:sz w:val="20"/>
          <w:szCs w:val="20"/>
        </w:rPr>
      </w:pPr>
      <w:r w:rsidRPr="00E43C1B">
        <w:rPr>
          <w:rFonts w:eastAsia="Arial Unicode MS"/>
          <w:sz w:val="20"/>
          <w:szCs w:val="20"/>
        </w:rPr>
        <w:t>Parágrafo 1</w:t>
      </w:r>
      <w:r w:rsidR="004C6C5C" w:rsidRPr="00E43C1B">
        <w:rPr>
          <w:rFonts w:eastAsia="Arial Unicode MS"/>
          <w:sz w:val="20"/>
          <w:szCs w:val="20"/>
        </w:rPr>
        <w:t>0</w:t>
      </w:r>
      <w:r w:rsidRPr="00E43C1B">
        <w:rPr>
          <w:rFonts w:eastAsia="Arial Unicode MS"/>
          <w:sz w:val="20"/>
          <w:szCs w:val="20"/>
        </w:rPr>
        <w:t xml:space="preserve">º- </w:t>
      </w:r>
      <w:r w:rsidR="002D2B8F" w:rsidRPr="00E43C1B">
        <w:rPr>
          <w:bCs/>
          <w:sz w:val="20"/>
          <w:szCs w:val="20"/>
        </w:rPr>
        <w:t xml:space="preserve">A </w:t>
      </w:r>
      <w:r w:rsidR="00FC1E3A" w:rsidRPr="00E43C1B">
        <w:rPr>
          <w:bCs/>
          <w:sz w:val="20"/>
          <w:szCs w:val="20"/>
        </w:rPr>
        <w:t>contratada</w:t>
      </w:r>
      <w:r w:rsidR="002D2B8F" w:rsidRPr="00E43C1B">
        <w:rPr>
          <w:bCs/>
          <w:sz w:val="20"/>
          <w:szCs w:val="20"/>
        </w:rPr>
        <w:t xml:space="preserve"> será responsável pelo recolhimento dos valores das </w:t>
      </w:r>
      <w:proofErr w:type="spellStart"/>
      <w:r w:rsidR="002D2B8F" w:rsidRPr="00E43C1B">
        <w:rPr>
          <w:bCs/>
          <w:sz w:val="20"/>
          <w:szCs w:val="20"/>
        </w:rPr>
        <w:t>ART's</w:t>
      </w:r>
      <w:proofErr w:type="spellEnd"/>
      <w:r w:rsidR="002D2B8F" w:rsidRPr="00E43C1B">
        <w:rPr>
          <w:bCs/>
          <w:sz w:val="20"/>
          <w:szCs w:val="20"/>
        </w:rPr>
        <w:t xml:space="preserve"> necessária para execução do objeto e apresentação a Prefeitura Municipal de Toropi para iniciar a obra.</w:t>
      </w:r>
      <w:r w:rsidR="002D2B8F" w:rsidRPr="00E43C1B">
        <w:rPr>
          <w:b/>
          <w:bCs/>
          <w:sz w:val="20"/>
          <w:szCs w:val="20"/>
        </w:rPr>
        <w:t xml:space="preserve"> </w:t>
      </w:r>
    </w:p>
    <w:p w:rsidR="002D2B8F" w:rsidRPr="00E43C1B" w:rsidRDefault="002D2B8F">
      <w:pPr>
        <w:ind w:left="15"/>
        <w:jc w:val="both"/>
        <w:rPr>
          <w:sz w:val="20"/>
          <w:szCs w:val="20"/>
        </w:rPr>
      </w:pPr>
      <w:r w:rsidRPr="00E43C1B">
        <w:rPr>
          <w:rFonts w:eastAsia="Arial Unicode MS"/>
          <w:sz w:val="20"/>
          <w:szCs w:val="20"/>
        </w:rPr>
        <w:t>Parágrafo 1</w:t>
      </w:r>
      <w:r w:rsidR="004C6C5C" w:rsidRPr="00E43C1B">
        <w:rPr>
          <w:rFonts w:eastAsia="Arial Unicode MS"/>
          <w:sz w:val="20"/>
          <w:szCs w:val="20"/>
        </w:rPr>
        <w:t>1</w:t>
      </w:r>
      <w:r w:rsidRPr="00E43C1B">
        <w:rPr>
          <w:rFonts w:eastAsia="Arial Unicode MS"/>
          <w:sz w:val="20"/>
          <w:szCs w:val="20"/>
        </w:rPr>
        <w:t>º-</w:t>
      </w:r>
      <w:r w:rsidRPr="00E43C1B">
        <w:rPr>
          <w:sz w:val="20"/>
          <w:szCs w:val="20"/>
        </w:rPr>
        <w:t xml:space="preserve"> Nenhuma das fases do objeto poderá ser terceirizada pela licitante vencedora, logo, é do seu encargo e responsabilidade todas as fases constantes no objeto.</w:t>
      </w:r>
    </w:p>
    <w:p w:rsidR="00A86FC4" w:rsidRPr="00E43C1B" w:rsidRDefault="002D2B8F" w:rsidP="00A86FC4">
      <w:pPr>
        <w:jc w:val="both"/>
        <w:rPr>
          <w:color w:val="000000"/>
          <w:sz w:val="20"/>
          <w:szCs w:val="20"/>
        </w:rPr>
      </w:pPr>
      <w:r w:rsidRPr="00E43C1B">
        <w:rPr>
          <w:rFonts w:eastAsia="Arial Unicode MS"/>
          <w:color w:val="000000"/>
          <w:sz w:val="20"/>
          <w:szCs w:val="20"/>
        </w:rPr>
        <w:t>Parágrafo 1</w:t>
      </w:r>
      <w:r w:rsidR="004C6C5C" w:rsidRPr="00E43C1B">
        <w:rPr>
          <w:rFonts w:eastAsia="Arial Unicode MS"/>
          <w:color w:val="000000"/>
          <w:sz w:val="20"/>
          <w:szCs w:val="20"/>
        </w:rPr>
        <w:t>2</w:t>
      </w:r>
      <w:r w:rsidRPr="00E43C1B">
        <w:rPr>
          <w:rFonts w:eastAsia="Arial Unicode MS"/>
          <w:color w:val="000000"/>
          <w:sz w:val="20"/>
          <w:szCs w:val="20"/>
        </w:rPr>
        <w:t>º-</w:t>
      </w:r>
      <w:r w:rsidR="00FC1E3A" w:rsidRPr="00E43C1B">
        <w:rPr>
          <w:rFonts w:eastAsia="Arial Unicode MS"/>
          <w:color w:val="000000"/>
          <w:sz w:val="20"/>
          <w:szCs w:val="20"/>
        </w:rPr>
        <w:t xml:space="preserve"> A contratada</w:t>
      </w:r>
      <w:r w:rsidR="00FC1E3A" w:rsidRPr="00E43C1B">
        <w:rPr>
          <w:color w:val="000000"/>
          <w:sz w:val="20"/>
          <w:szCs w:val="20"/>
        </w:rPr>
        <w:t xml:space="preserve"> deverá entregar ao representante fiscal da Administração Municipal, antes do início da obra, o planejamento de segurança e prevenção de acidentes devidamente assinado por um técnico ou especialista em segurança do trabalho, com o respectivo registro profissional na entidade competente, juntamente com a ART ou RRT.</w:t>
      </w:r>
      <w:r w:rsidR="00A86FC4" w:rsidRPr="00E43C1B">
        <w:rPr>
          <w:color w:val="000000"/>
          <w:sz w:val="20"/>
          <w:szCs w:val="20"/>
        </w:rPr>
        <w:t xml:space="preserve">  Poderá ser exigido a ART ou a RRT de projeto e de execução de segurança do trabalho.</w:t>
      </w:r>
    </w:p>
    <w:p w:rsidR="002D2B8F" w:rsidRPr="00E43C1B" w:rsidRDefault="002D2B8F">
      <w:pPr>
        <w:jc w:val="both"/>
        <w:rPr>
          <w:sz w:val="20"/>
          <w:szCs w:val="20"/>
        </w:rPr>
      </w:pPr>
      <w:r w:rsidRPr="00E43C1B">
        <w:rPr>
          <w:rFonts w:eastAsia="Arial Unicode MS"/>
          <w:sz w:val="20"/>
          <w:szCs w:val="20"/>
        </w:rPr>
        <w:t>Parágrafo 1</w:t>
      </w:r>
      <w:r w:rsidR="004C6C5C" w:rsidRPr="00E43C1B">
        <w:rPr>
          <w:rFonts w:eastAsia="Arial Unicode MS"/>
          <w:sz w:val="20"/>
          <w:szCs w:val="20"/>
        </w:rPr>
        <w:t>3</w:t>
      </w:r>
      <w:r w:rsidRPr="00E43C1B">
        <w:rPr>
          <w:rFonts w:eastAsia="Arial Unicode MS"/>
          <w:sz w:val="20"/>
          <w:szCs w:val="20"/>
        </w:rPr>
        <w:t xml:space="preserve">º- </w:t>
      </w:r>
      <w:r w:rsidRPr="00E43C1B">
        <w:rPr>
          <w:sz w:val="20"/>
          <w:szCs w:val="20"/>
        </w:rPr>
        <w:t>O objeto será executado conforme cronograma aprovado pela engenharia do município e para o início de cada fase do objeto deverá ser emitido uma nova ordem de serviços, autorizando o licitante vencedor a iniciar os trabalhos.</w:t>
      </w:r>
    </w:p>
    <w:p w:rsidR="002D2B8F" w:rsidRPr="00E43C1B" w:rsidRDefault="002D2B8F">
      <w:pPr>
        <w:jc w:val="both"/>
        <w:rPr>
          <w:sz w:val="20"/>
          <w:szCs w:val="20"/>
        </w:rPr>
      </w:pPr>
      <w:r w:rsidRPr="00E43C1B">
        <w:rPr>
          <w:rFonts w:eastAsia="Arial Unicode MS"/>
          <w:sz w:val="20"/>
          <w:szCs w:val="20"/>
        </w:rPr>
        <w:t>Parágrafo 1</w:t>
      </w:r>
      <w:r w:rsidR="004C6C5C" w:rsidRPr="00E43C1B">
        <w:rPr>
          <w:rFonts w:eastAsia="Arial Unicode MS"/>
          <w:sz w:val="20"/>
          <w:szCs w:val="20"/>
        </w:rPr>
        <w:t>4</w:t>
      </w:r>
      <w:r w:rsidRPr="00E43C1B">
        <w:rPr>
          <w:rFonts w:eastAsia="Arial Unicode MS"/>
          <w:sz w:val="20"/>
          <w:szCs w:val="20"/>
        </w:rPr>
        <w:t>º-</w:t>
      </w:r>
      <w:r w:rsidRPr="00E43C1B">
        <w:rPr>
          <w:sz w:val="20"/>
          <w:szCs w:val="20"/>
        </w:rPr>
        <w:t xml:space="preserve"> Compreende-se como fase do objeto cada uma das parcelas do cronograma físico-financeiro apresentado na forma de Anexo</w:t>
      </w:r>
    </w:p>
    <w:p w:rsidR="002D2B8F" w:rsidRPr="00E43C1B" w:rsidRDefault="002D2B8F">
      <w:pPr>
        <w:jc w:val="both"/>
        <w:rPr>
          <w:color w:val="000000"/>
          <w:sz w:val="20"/>
          <w:szCs w:val="20"/>
        </w:rPr>
      </w:pPr>
      <w:r w:rsidRPr="00E43C1B">
        <w:rPr>
          <w:rFonts w:eastAsia="Arial Unicode MS"/>
          <w:color w:val="000000"/>
          <w:sz w:val="20"/>
          <w:szCs w:val="20"/>
        </w:rPr>
        <w:t>Parágrafo 1</w:t>
      </w:r>
      <w:r w:rsidR="004C6C5C" w:rsidRPr="00E43C1B">
        <w:rPr>
          <w:rFonts w:eastAsia="Arial Unicode MS"/>
          <w:color w:val="000000"/>
          <w:sz w:val="20"/>
          <w:szCs w:val="20"/>
        </w:rPr>
        <w:t>5</w:t>
      </w:r>
      <w:r w:rsidRPr="00E43C1B">
        <w:rPr>
          <w:rFonts w:eastAsia="Arial Unicode MS"/>
          <w:color w:val="000000"/>
          <w:sz w:val="20"/>
          <w:szCs w:val="20"/>
        </w:rPr>
        <w:t xml:space="preserve">º- </w:t>
      </w:r>
      <w:r w:rsidRPr="00E43C1B">
        <w:rPr>
          <w:color w:val="000000"/>
          <w:sz w:val="20"/>
          <w:szCs w:val="20"/>
        </w:rPr>
        <w:t xml:space="preserve">É obrigatório o uso de </w:t>
      </w:r>
      <w:proofErr w:type="spellStart"/>
      <w:r w:rsidRPr="00E43C1B">
        <w:rPr>
          <w:color w:val="000000"/>
          <w:sz w:val="20"/>
          <w:szCs w:val="20"/>
        </w:rPr>
        <w:t>EPI’s</w:t>
      </w:r>
      <w:proofErr w:type="spellEnd"/>
      <w:r w:rsidRPr="00E43C1B">
        <w:rPr>
          <w:color w:val="000000"/>
          <w:sz w:val="20"/>
          <w:szCs w:val="20"/>
        </w:rPr>
        <w:t>, no local da obra, sob risco de aplicação de penalidades a licitante vencedora.</w:t>
      </w:r>
    </w:p>
    <w:p w:rsidR="002D2B8F" w:rsidRPr="00E43C1B" w:rsidRDefault="002D2B8F">
      <w:pPr>
        <w:jc w:val="both"/>
        <w:rPr>
          <w:color w:val="000000"/>
          <w:sz w:val="20"/>
          <w:szCs w:val="20"/>
        </w:rPr>
      </w:pPr>
      <w:r w:rsidRPr="00E43C1B">
        <w:rPr>
          <w:rFonts w:eastAsia="Arial Unicode MS"/>
          <w:color w:val="000000"/>
          <w:sz w:val="20"/>
          <w:szCs w:val="20"/>
        </w:rPr>
        <w:t>Parágrafo 1</w:t>
      </w:r>
      <w:r w:rsidR="004C6C5C" w:rsidRPr="00E43C1B">
        <w:rPr>
          <w:rFonts w:eastAsia="Arial Unicode MS"/>
          <w:color w:val="000000"/>
          <w:sz w:val="20"/>
          <w:szCs w:val="20"/>
        </w:rPr>
        <w:t>6</w:t>
      </w:r>
      <w:r w:rsidRPr="00E43C1B">
        <w:rPr>
          <w:rFonts w:eastAsia="Arial Unicode MS"/>
          <w:color w:val="000000"/>
          <w:sz w:val="20"/>
          <w:szCs w:val="20"/>
        </w:rPr>
        <w:t xml:space="preserve">º- </w:t>
      </w:r>
      <w:r w:rsidRPr="00E43C1B">
        <w:rPr>
          <w:color w:val="000000"/>
          <w:sz w:val="20"/>
          <w:szCs w:val="20"/>
        </w:rPr>
        <w:t xml:space="preserve">É de responsabilidade da licitante vencedora disponibilizar e custear os </w:t>
      </w:r>
      <w:proofErr w:type="spellStart"/>
      <w:r w:rsidRPr="00E43C1B">
        <w:rPr>
          <w:color w:val="000000"/>
          <w:sz w:val="20"/>
          <w:szCs w:val="20"/>
        </w:rPr>
        <w:t>EPI’s</w:t>
      </w:r>
      <w:proofErr w:type="spellEnd"/>
      <w:r w:rsidRPr="00E43C1B">
        <w:rPr>
          <w:color w:val="000000"/>
          <w:sz w:val="20"/>
          <w:szCs w:val="20"/>
        </w:rPr>
        <w:t xml:space="preserve"> aos funcionários da Obra. </w:t>
      </w:r>
    </w:p>
    <w:p w:rsidR="002D2B8F" w:rsidRPr="00E43C1B" w:rsidRDefault="002D2B8F">
      <w:pPr>
        <w:ind w:left="15"/>
        <w:jc w:val="both"/>
        <w:rPr>
          <w:rFonts w:eastAsia="Arial Unicode MS"/>
          <w:color w:val="000000"/>
          <w:sz w:val="20"/>
          <w:szCs w:val="20"/>
        </w:rPr>
      </w:pPr>
      <w:r w:rsidRPr="00E43C1B">
        <w:rPr>
          <w:rFonts w:eastAsia="Arial Unicode MS"/>
          <w:color w:val="000000"/>
          <w:sz w:val="20"/>
          <w:szCs w:val="20"/>
        </w:rPr>
        <w:t>Parágrafo 1</w:t>
      </w:r>
      <w:r w:rsidR="004C6C5C" w:rsidRPr="00E43C1B">
        <w:rPr>
          <w:rFonts w:eastAsia="Arial Unicode MS"/>
          <w:color w:val="000000"/>
          <w:sz w:val="20"/>
          <w:szCs w:val="20"/>
        </w:rPr>
        <w:t>7</w:t>
      </w:r>
      <w:r w:rsidR="00FC1E3A" w:rsidRPr="00E43C1B">
        <w:rPr>
          <w:rFonts w:eastAsia="Arial Unicode MS"/>
          <w:color w:val="000000"/>
          <w:sz w:val="20"/>
          <w:szCs w:val="20"/>
        </w:rPr>
        <w:t>º- A Contratada</w:t>
      </w:r>
      <w:r w:rsidRPr="00E43C1B">
        <w:rPr>
          <w:rFonts w:eastAsia="Arial Unicode MS"/>
          <w:color w:val="000000"/>
          <w:sz w:val="20"/>
          <w:szCs w:val="20"/>
        </w:rPr>
        <w:t xml:space="preserve">, na execução do contrato não poderá subcontratar </w:t>
      </w:r>
      <w:proofErr w:type="gramStart"/>
      <w:r w:rsidRPr="00E43C1B">
        <w:rPr>
          <w:rFonts w:eastAsia="Arial Unicode MS"/>
          <w:color w:val="000000"/>
          <w:sz w:val="20"/>
          <w:szCs w:val="20"/>
        </w:rPr>
        <w:t>parte(</w:t>
      </w:r>
      <w:proofErr w:type="gramEnd"/>
      <w:r w:rsidRPr="00E43C1B">
        <w:rPr>
          <w:rFonts w:eastAsia="Arial Unicode MS"/>
          <w:color w:val="000000"/>
          <w:sz w:val="20"/>
          <w:szCs w:val="20"/>
        </w:rPr>
        <w:t>s) da(s) obra(s).</w:t>
      </w:r>
    </w:p>
    <w:p w:rsidR="002D2B8F" w:rsidRPr="00E43C1B" w:rsidRDefault="000D3A40">
      <w:pPr>
        <w:ind w:left="15"/>
        <w:jc w:val="both"/>
        <w:rPr>
          <w:rFonts w:eastAsia="Arial Unicode MS"/>
          <w:color w:val="000000"/>
          <w:sz w:val="20"/>
          <w:szCs w:val="20"/>
        </w:rPr>
      </w:pPr>
      <w:r w:rsidRPr="00E43C1B">
        <w:rPr>
          <w:rFonts w:eastAsia="Arial Unicode MS"/>
          <w:color w:val="000000"/>
          <w:sz w:val="20"/>
          <w:szCs w:val="20"/>
        </w:rPr>
        <w:t xml:space="preserve">Parágrafo </w:t>
      </w:r>
      <w:r w:rsidR="00194539" w:rsidRPr="00E43C1B">
        <w:rPr>
          <w:rFonts w:eastAsia="Arial Unicode MS"/>
          <w:color w:val="000000"/>
          <w:sz w:val="20"/>
          <w:szCs w:val="20"/>
        </w:rPr>
        <w:t>1</w:t>
      </w:r>
      <w:r w:rsidR="004C6C5C" w:rsidRPr="00E43C1B">
        <w:rPr>
          <w:rFonts w:eastAsia="Arial Unicode MS"/>
          <w:color w:val="000000"/>
          <w:sz w:val="20"/>
          <w:szCs w:val="20"/>
        </w:rPr>
        <w:t>8</w:t>
      </w:r>
      <w:r w:rsidR="00194539" w:rsidRPr="00E43C1B">
        <w:rPr>
          <w:rFonts w:eastAsia="Arial Unicode MS"/>
          <w:color w:val="000000"/>
          <w:sz w:val="20"/>
          <w:szCs w:val="20"/>
        </w:rPr>
        <w:t>º</w:t>
      </w:r>
      <w:r w:rsidR="002D2B8F" w:rsidRPr="00E43C1B">
        <w:rPr>
          <w:rFonts w:eastAsia="Arial Unicode MS"/>
          <w:color w:val="000000"/>
          <w:sz w:val="20"/>
          <w:szCs w:val="20"/>
        </w:rPr>
        <w:t xml:space="preserve">- </w:t>
      </w:r>
      <w:r w:rsidR="00FC1E3A" w:rsidRPr="00E43C1B">
        <w:rPr>
          <w:rFonts w:eastAsia="Arial Unicode MS"/>
          <w:color w:val="000000"/>
          <w:sz w:val="20"/>
          <w:szCs w:val="20"/>
        </w:rPr>
        <w:t>A contratada</w:t>
      </w:r>
      <w:r w:rsidR="002D2B8F" w:rsidRPr="00E43C1B">
        <w:rPr>
          <w:rFonts w:eastAsia="Arial Unicode MS"/>
          <w:color w:val="000000"/>
          <w:sz w:val="20"/>
          <w:szCs w:val="20"/>
        </w:rPr>
        <w:t xml:space="preserve"> é responsável pelos encargos trabalhistas, previdenciários, fiscais e comerciais resultantes da execução do contrato. </w:t>
      </w:r>
    </w:p>
    <w:p w:rsidR="00217235" w:rsidRPr="00E43C1B" w:rsidRDefault="00217235">
      <w:pPr>
        <w:ind w:left="15"/>
        <w:jc w:val="both"/>
        <w:rPr>
          <w:rFonts w:eastAsia="Arial Unicode MS"/>
          <w:b/>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 xml:space="preserve">CLÁUSULA </w:t>
      </w:r>
      <w:r w:rsidR="00D94F2D" w:rsidRPr="00E43C1B">
        <w:rPr>
          <w:rFonts w:eastAsia="Arial Unicode MS"/>
          <w:b/>
          <w:sz w:val="20"/>
          <w:szCs w:val="20"/>
        </w:rPr>
        <w:t>OITAVA</w:t>
      </w:r>
      <w:r w:rsidRPr="00E43C1B">
        <w:rPr>
          <w:rFonts w:eastAsia="Arial Unicode MS"/>
          <w:b/>
          <w:sz w:val="20"/>
          <w:szCs w:val="20"/>
        </w:rPr>
        <w:t xml:space="preserve"> - DA INEXECUÇÃO E DA RESCISÃO DE CONTRATO</w:t>
      </w:r>
    </w:p>
    <w:p w:rsidR="002D2B8F" w:rsidRPr="00E43C1B" w:rsidRDefault="002D2B8F">
      <w:pPr>
        <w:ind w:left="15"/>
        <w:jc w:val="both"/>
        <w:rPr>
          <w:rFonts w:eastAsia="Arial Unicode MS"/>
          <w:sz w:val="20"/>
          <w:szCs w:val="20"/>
        </w:rPr>
      </w:pPr>
      <w:r w:rsidRPr="00E43C1B">
        <w:rPr>
          <w:rFonts w:eastAsia="Arial Unicode MS"/>
          <w:sz w:val="20"/>
          <w:szCs w:val="20"/>
        </w:rPr>
        <w:t xml:space="preserve">Parágrafo 1º - A inexecução total ou parcial do contrato enseja a sua rescisão, com as conseqüências contratuais e as previstas </w:t>
      </w:r>
      <w:smartTag w:uri="urn:schemas-microsoft-com:office:smarttags" w:element="PersonName">
        <w:smartTagPr>
          <w:attr w:name="ProductID" w:val="em lei. Constituem"/>
        </w:smartTagPr>
        <w:r w:rsidRPr="00E43C1B">
          <w:rPr>
            <w:rFonts w:eastAsia="Arial Unicode MS"/>
            <w:sz w:val="20"/>
            <w:szCs w:val="20"/>
          </w:rPr>
          <w:t>em lei.</w:t>
        </w:r>
        <w:r w:rsidRPr="00E43C1B">
          <w:rPr>
            <w:rFonts w:eastAsia="Arial Unicode MS"/>
            <w:b/>
            <w:sz w:val="20"/>
            <w:szCs w:val="20"/>
          </w:rPr>
          <w:t xml:space="preserve"> </w:t>
        </w:r>
        <w:r w:rsidRPr="00E43C1B">
          <w:rPr>
            <w:rFonts w:eastAsia="Arial Unicode MS"/>
            <w:sz w:val="20"/>
            <w:szCs w:val="20"/>
          </w:rPr>
          <w:t>Constituem</w:t>
        </w:r>
      </w:smartTag>
      <w:r w:rsidRPr="00E43C1B">
        <w:rPr>
          <w:rFonts w:eastAsia="Arial Unicode MS"/>
          <w:sz w:val="20"/>
          <w:szCs w:val="20"/>
        </w:rPr>
        <w:t xml:space="preserve"> motivo para rescisão do contrato:</w:t>
      </w:r>
    </w:p>
    <w:p w:rsidR="002D2B8F" w:rsidRPr="00E43C1B" w:rsidRDefault="002D2B8F">
      <w:pPr>
        <w:ind w:left="15"/>
        <w:jc w:val="both"/>
        <w:rPr>
          <w:rFonts w:eastAsia="Arial Unicode MS"/>
          <w:sz w:val="20"/>
          <w:szCs w:val="20"/>
        </w:rPr>
      </w:pPr>
      <w:r w:rsidRPr="00E43C1B">
        <w:rPr>
          <w:rFonts w:eastAsia="Arial Unicode MS"/>
          <w:sz w:val="20"/>
          <w:szCs w:val="20"/>
        </w:rPr>
        <w:t xml:space="preserve">I – </w:t>
      </w:r>
      <w:proofErr w:type="gramStart"/>
      <w:r w:rsidRPr="00E43C1B">
        <w:rPr>
          <w:rFonts w:eastAsia="Arial Unicode MS"/>
          <w:sz w:val="20"/>
          <w:szCs w:val="20"/>
        </w:rPr>
        <w:t>O</w:t>
      </w:r>
      <w:proofErr w:type="gramEnd"/>
      <w:r w:rsidRPr="00E43C1B">
        <w:rPr>
          <w:rFonts w:eastAsia="Arial Unicode MS"/>
          <w:sz w:val="20"/>
          <w:szCs w:val="20"/>
        </w:rPr>
        <w:t xml:space="preserve"> não cumprimento de cláusulas contratuais, especificações, projetos e prazos;</w:t>
      </w:r>
    </w:p>
    <w:p w:rsidR="002D2B8F" w:rsidRPr="00E43C1B" w:rsidRDefault="002D2B8F">
      <w:pPr>
        <w:ind w:left="15"/>
        <w:jc w:val="both"/>
        <w:rPr>
          <w:rFonts w:eastAsia="Arial Unicode MS"/>
          <w:sz w:val="20"/>
          <w:szCs w:val="20"/>
        </w:rPr>
      </w:pPr>
      <w:r w:rsidRPr="00E43C1B">
        <w:rPr>
          <w:rFonts w:eastAsia="Arial Unicode MS"/>
          <w:sz w:val="20"/>
          <w:szCs w:val="20"/>
        </w:rPr>
        <w:t xml:space="preserve">II – </w:t>
      </w:r>
      <w:proofErr w:type="gramStart"/>
      <w:r w:rsidRPr="00E43C1B">
        <w:rPr>
          <w:rFonts w:eastAsia="Arial Unicode MS"/>
          <w:sz w:val="20"/>
          <w:szCs w:val="20"/>
        </w:rPr>
        <w:t>O</w:t>
      </w:r>
      <w:proofErr w:type="gramEnd"/>
      <w:r w:rsidRPr="00E43C1B">
        <w:rPr>
          <w:rFonts w:eastAsia="Arial Unicode MS"/>
          <w:sz w:val="20"/>
          <w:szCs w:val="20"/>
        </w:rPr>
        <w:t xml:space="preserve"> cumprimento irregular de cláusulas contratuais, especificações, projetos e prazos;</w:t>
      </w:r>
    </w:p>
    <w:p w:rsidR="002D2B8F" w:rsidRPr="00E43C1B" w:rsidRDefault="002D2B8F">
      <w:pPr>
        <w:ind w:left="15"/>
        <w:jc w:val="both"/>
        <w:rPr>
          <w:rFonts w:eastAsia="Arial Unicode MS"/>
          <w:sz w:val="20"/>
          <w:szCs w:val="20"/>
        </w:rPr>
      </w:pPr>
      <w:r w:rsidRPr="00E43C1B">
        <w:rPr>
          <w:rFonts w:eastAsia="Arial Unicode MS"/>
          <w:sz w:val="20"/>
          <w:szCs w:val="20"/>
        </w:rPr>
        <w:t>III – A lentidão no cumprimento, levando a contratante a presumir a não conclusão de obras, nos prazos estipulados;</w:t>
      </w:r>
    </w:p>
    <w:p w:rsidR="002D2B8F" w:rsidRPr="00E43C1B" w:rsidRDefault="002D2B8F">
      <w:pPr>
        <w:ind w:left="15"/>
        <w:jc w:val="both"/>
        <w:rPr>
          <w:rFonts w:eastAsia="Arial Unicode MS"/>
          <w:sz w:val="20"/>
          <w:szCs w:val="20"/>
        </w:rPr>
      </w:pPr>
      <w:r w:rsidRPr="00E43C1B">
        <w:rPr>
          <w:rFonts w:eastAsia="Arial Unicode MS"/>
          <w:sz w:val="20"/>
          <w:szCs w:val="20"/>
        </w:rPr>
        <w:t xml:space="preserve">IV – </w:t>
      </w:r>
      <w:proofErr w:type="gramStart"/>
      <w:r w:rsidRPr="00E43C1B">
        <w:rPr>
          <w:rFonts w:eastAsia="Arial Unicode MS"/>
          <w:sz w:val="20"/>
          <w:szCs w:val="20"/>
        </w:rPr>
        <w:t>O</w:t>
      </w:r>
      <w:proofErr w:type="gramEnd"/>
      <w:r w:rsidRPr="00E43C1B">
        <w:rPr>
          <w:rFonts w:eastAsia="Arial Unicode MS"/>
          <w:sz w:val="20"/>
          <w:szCs w:val="20"/>
        </w:rPr>
        <w:t xml:space="preserve"> atraso injustificado no início das obras;</w:t>
      </w:r>
    </w:p>
    <w:p w:rsidR="002D2B8F" w:rsidRPr="00E43C1B" w:rsidRDefault="002D2B8F">
      <w:pPr>
        <w:ind w:left="15"/>
        <w:jc w:val="both"/>
        <w:rPr>
          <w:rFonts w:eastAsia="Arial Unicode MS"/>
          <w:sz w:val="20"/>
          <w:szCs w:val="20"/>
        </w:rPr>
      </w:pPr>
      <w:r w:rsidRPr="00E43C1B">
        <w:rPr>
          <w:rFonts w:eastAsia="Arial Unicode MS"/>
          <w:sz w:val="20"/>
          <w:szCs w:val="20"/>
        </w:rPr>
        <w:t xml:space="preserve">V – A paralisação das obras, do serviço ou do fornecimento sem justa causa e prévia </w:t>
      </w:r>
      <w:proofErr w:type="gramStart"/>
      <w:r w:rsidRPr="00E43C1B">
        <w:rPr>
          <w:rFonts w:eastAsia="Arial Unicode MS"/>
          <w:sz w:val="20"/>
          <w:szCs w:val="20"/>
        </w:rPr>
        <w:t>comunicação  Administração</w:t>
      </w:r>
      <w:proofErr w:type="gramEnd"/>
      <w:r w:rsidRPr="00E43C1B">
        <w:rPr>
          <w:rFonts w:eastAsia="Arial Unicode MS"/>
          <w:sz w:val="20"/>
          <w:szCs w:val="20"/>
        </w:rPr>
        <w:t>;</w:t>
      </w:r>
    </w:p>
    <w:p w:rsidR="002D2B8F" w:rsidRPr="00E43C1B" w:rsidRDefault="002D2B8F">
      <w:pPr>
        <w:ind w:left="15"/>
        <w:jc w:val="both"/>
        <w:rPr>
          <w:rFonts w:eastAsia="Arial Unicode MS"/>
          <w:sz w:val="20"/>
          <w:szCs w:val="20"/>
        </w:rPr>
      </w:pPr>
      <w:r w:rsidRPr="00E43C1B">
        <w:rPr>
          <w:rFonts w:eastAsia="Arial Unicode MS"/>
          <w:sz w:val="20"/>
          <w:szCs w:val="20"/>
        </w:rPr>
        <w:t xml:space="preserve">VI – </w:t>
      </w:r>
      <w:proofErr w:type="gramStart"/>
      <w:r w:rsidRPr="00E43C1B">
        <w:rPr>
          <w:rFonts w:eastAsia="Arial Unicode MS"/>
          <w:sz w:val="20"/>
          <w:szCs w:val="20"/>
        </w:rPr>
        <w:t>A</w:t>
      </w:r>
      <w:proofErr w:type="gramEnd"/>
      <w:r w:rsidRPr="00E43C1B">
        <w:rPr>
          <w:rFonts w:eastAsia="Arial Unicode MS"/>
          <w:sz w:val="20"/>
          <w:szCs w:val="20"/>
        </w:rPr>
        <w:t xml:space="preserve"> subcontratação parcial ou total do seu objeto, a associação do contratado ou de outrem, a cessão ou transferência, total ou parcial, exceto se admitida no Edital e ou no contrato, bem como a fusão, cisão ou incorporação, que afetem a boa execução deste;</w:t>
      </w:r>
    </w:p>
    <w:p w:rsidR="002D2B8F" w:rsidRPr="00E43C1B" w:rsidRDefault="002D2B8F">
      <w:pPr>
        <w:ind w:left="15"/>
        <w:jc w:val="both"/>
        <w:rPr>
          <w:rFonts w:eastAsia="Arial Unicode MS"/>
          <w:sz w:val="20"/>
          <w:szCs w:val="20"/>
        </w:rPr>
      </w:pPr>
      <w:r w:rsidRPr="00E43C1B">
        <w:rPr>
          <w:rFonts w:eastAsia="Arial Unicode MS"/>
          <w:sz w:val="20"/>
          <w:szCs w:val="20"/>
        </w:rPr>
        <w:t>VII – O desentendimento das determinações regulares da autoridade designada para fiscalizar e acompanhar sua execução, assim como as de seus superiores;</w:t>
      </w:r>
    </w:p>
    <w:p w:rsidR="002D2B8F" w:rsidRPr="00E43C1B" w:rsidRDefault="002D2B8F">
      <w:pPr>
        <w:ind w:left="15"/>
        <w:jc w:val="both"/>
        <w:rPr>
          <w:rFonts w:eastAsia="Arial Unicode MS"/>
          <w:sz w:val="20"/>
          <w:szCs w:val="20"/>
        </w:rPr>
      </w:pPr>
      <w:r w:rsidRPr="00E43C1B">
        <w:rPr>
          <w:rFonts w:eastAsia="Arial Unicode MS"/>
          <w:sz w:val="20"/>
          <w:szCs w:val="20"/>
        </w:rPr>
        <w:t>VIII – O cometimento reiterado de faltas na sua execução anotadas na forma do subitem 9.2.1;</w:t>
      </w:r>
    </w:p>
    <w:p w:rsidR="002D2B8F" w:rsidRPr="00E43C1B" w:rsidRDefault="002D2B8F">
      <w:pPr>
        <w:ind w:left="15"/>
        <w:jc w:val="both"/>
        <w:rPr>
          <w:rFonts w:eastAsia="Arial Unicode MS"/>
          <w:sz w:val="20"/>
          <w:szCs w:val="20"/>
        </w:rPr>
      </w:pPr>
      <w:r w:rsidRPr="00E43C1B">
        <w:rPr>
          <w:rFonts w:eastAsia="Arial Unicode MS"/>
          <w:sz w:val="20"/>
          <w:szCs w:val="20"/>
        </w:rPr>
        <w:t xml:space="preserve">IX – </w:t>
      </w:r>
      <w:proofErr w:type="gramStart"/>
      <w:r w:rsidRPr="00E43C1B">
        <w:rPr>
          <w:rFonts w:eastAsia="Arial Unicode MS"/>
          <w:sz w:val="20"/>
          <w:szCs w:val="20"/>
        </w:rPr>
        <w:t>A</w:t>
      </w:r>
      <w:proofErr w:type="gramEnd"/>
      <w:r w:rsidRPr="00E43C1B">
        <w:rPr>
          <w:rFonts w:eastAsia="Arial Unicode MS"/>
          <w:sz w:val="20"/>
          <w:szCs w:val="20"/>
        </w:rPr>
        <w:t xml:space="preserve"> decretação de falência, o pedido de concordata ou instauração de insolvência civil da empresa licitante ou de seus sócios-diretores;</w:t>
      </w:r>
    </w:p>
    <w:p w:rsidR="002D2B8F" w:rsidRPr="00E43C1B" w:rsidRDefault="002D2B8F">
      <w:pPr>
        <w:ind w:left="15"/>
        <w:jc w:val="both"/>
        <w:rPr>
          <w:rFonts w:eastAsia="Arial Unicode MS"/>
          <w:sz w:val="20"/>
          <w:szCs w:val="20"/>
        </w:rPr>
      </w:pPr>
      <w:r w:rsidRPr="00E43C1B">
        <w:rPr>
          <w:rFonts w:eastAsia="Arial Unicode MS"/>
          <w:sz w:val="20"/>
          <w:szCs w:val="20"/>
        </w:rPr>
        <w:t xml:space="preserve">X – </w:t>
      </w:r>
      <w:proofErr w:type="gramStart"/>
      <w:r w:rsidRPr="00E43C1B">
        <w:rPr>
          <w:rFonts w:eastAsia="Arial Unicode MS"/>
          <w:sz w:val="20"/>
          <w:szCs w:val="20"/>
        </w:rPr>
        <w:t>A</w:t>
      </w:r>
      <w:proofErr w:type="gramEnd"/>
      <w:r w:rsidRPr="00E43C1B">
        <w:rPr>
          <w:rFonts w:eastAsia="Arial Unicode MS"/>
          <w:sz w:val="20"/>
          <w:szCs w:val="20"/>
        </w:rPr>
        <w:t xml:space="preserve"> dissolução da sociedade ou falecimento do contratado;</w:t>
      </w:r>
    </w:p>
    <w:p w:rsidR="002D2B8F" w:rsidRPr="00E43C1B" w:rsidRDefault="002D2B8F">
      <w:pPr>
        <w:ind w:left="15"/>
        <w:jc w:val="both"/>
        <w:rPr>
          <w:rFonts w:eastAsia="Arial Unicode MS"/>
          <w:sz w:val="20"/>
          <w:szCs w:val="20"/>
        </w:rPr>
      </w:pPr>
      <w:r w:rsidRPr="00E43C1B">
        <w:rPr>
          <w:rFonts w:eastAsia="Arial Unicode MS"/>
          <w:sz w:val="20"/>
          <w:szCs w:val="20"/>
        </w:rPr>
        <w:t>XI – A alteração social ou modificação da finalidade ou da estrutura da empresa, que a juízo da contratante, prejudique a execução do contrato;</w:t>
      </w:r>
    </w:p>
    <w:p w:rsidR="002D2B8F" w:rsidRPr="00E43C1B" w:rsidRDefault="002D2B8F">
      <w:pPr>
        <w:ind w:left="15"/>
        <w:jc w:val="both"/>
        <w:rPr>
          <w:rFonts w:eastAsia="Arial Unicode MS"/>
          <w:sz w:val="20"/>
          <w:szCs w:val="20"/>
        </w:rPr>
      </w:pPr>
      <w:r w:rsidRPr="00E43C1B">
        <w:rPr>
          <w:rFonts w:eastAsia="Arial Unicode MS"/>
          <w:sz w:val="20"/>
          <w:szCs w:val="20"/>
        </w:rPr>
        <w:t>XII – O protesto de títulos ou a emissão de cheques sem suficiente previsão, que caracterizarem a insolvência da contratada;</w:t>
      </w:r>
    </w:p>
    <w:p w:rsidR="002D2B8F" w:rsidRPr="00E43C1B" w:rsidRDefault="002D2B8F">
      <w:pPr>
        <w:ind w:left="15"/>
        <w:jc w:val="both"/>
        <w:rPr>
          <w:rFonts w:eastAsia="Arial Unicode MS"/>
          <w:sz w:val="20"/>
          <w:szCs w:val="20"/>
        </w:rPr>
      </w:pPr>
      <w:r w:rsidRPr="00E43C1B">
        <w:rPr>
          <w:rFonts w:eastAsia="Arial Unicode MS"/>
          <w:sz w:val="20"/>
          <w:szCs w:val="20"/>
        </w:rPr>
        <w:t>XIII – Razões do interesse público;</w:t>
      </w:r>
    </w:p>
    <w:p w:rsidR="002D2B8F" w:rsidRPr="00E43C1B" w:rsidRDefault="002D2B8F">
      <w:pPr>
        <w:ind w:left="15"/>
        <w:jc w:val="both"/>
        <w:rPr>
          <w:rFonts w:eastAsia="Arial Unicode MS"/>
          <w:sz w:val="20"/>
          <w:szCs w:val="20"/>
        </w:rPr>
      </w:pPr>
      <w:r w:rsidRPr="00E43C1B">
        <w:rPr>
          <w:rFonts w:eastAsia="Arial Unicode MS"/>
          <w:sz w:val="20"/>
          <w:szCs w:val="20"/>
        </w:rPr>
        <w:t>XIV – a supressão, por parte da contratante, de obras, acarretando modificação do valor inicial do contrato, além do limite permitido neste Edital.</w:t>
      </w:r>
    </w:p>
    <w:p w:rsidR="002D2B8F" w:rsidRPr="00E43C1B" w:rsidRDefault="002D2B8F">
      <w:pPr>
        <w:ind w:left="15"/>
        <w:jc w:val="both"/>
        <w:rPr>
          <w:rFonts w:eastAsia="Arial Unicode MS"/>
          <w:sz w:val="20"/>
          <w:szCs w:val="20"/>
        </w:rPr>
      </w:pPr>
      <w:r w:rsidRPr="00E43C1B">
        <w:rPr>
          <w:rFonts w:eastAsia="Arial Unicode MS"/>
          <w:sz w:val="20"/>
          <w:szCs w:val="20"/>
        </w:rPr>
        <w:t xml:space="preserve">XV – </w:t>
      </w:r>
      <w:proofErr w:type="gramStart"/>
      <w:r w:rsidRPr="00E43C1B">
        <w:rPr>
          <w:rFonts w:eastAsia="Arial Unicode MS"/>
          <w:sz w:val="20"/>
          <w:szCs w:val="20"/>
        </w:rPr>
        <w:t>A</w:t>
      </w:r>
      <w:proofErr w:type="gramEnd"/>
      <w:r w:rsidRPr="00E43C1B">
        <w:rPr>
          <w:rFonts w:eastAsia="Arial Unicode MS"/>
          <w:sz w:val="20"/>
          <w:szCs w:val="20"/>
        </w:rPr>
        <w:t xml:space="preserve"> suspensão de sua execução por ordem escrita da contratante, por prazo superior a </w:t>
      </w:r>
      <w:r w:rsidR="00FC754E" w:rsidRPr="00E43C1B">
        <w:rPr>
          <w:rFonts w:eastAsia="Arial Unicode MS"/>
          <w:sz w:val="20"/>
          <w:szCs w:val="20"/>
        </w:rPr>
        <w:t>9</w:t>
      </w:r>
      <w:r w:rsidRPr="00E43C1B">
        <w:rPr>
          <w:rFonts w:eastAsia="Arial Unicode MS"/>
          <w:sz w:val="20"/>
          <w:szCs w:val="20"/>
        </w:rPr>
        <w:t>0 (</w:t>
      </w:r>
      <w:r w:rsidR="00FC754E" w:rsidRPr="00E43C1B">
        <w:rPr>
          <w:rFonts w:eastAsia="Arial Unicode MS"/>
          <w:sz w:val="20"/>
          <w:szCs w:val="20"/>
        </w:rPr>
        <w:t>noventa</w:t>
      </w:r>
      <w:r w:rsidRPr="00E43C1B">
        <w:rPr>
          <w:rFonts w:eastAsia="Arial Unicode MS"/>
          <w:sz w:val="20"/>
          <w:szCs w:val="20"/>
        </w:rPr>
        <w:t>) dias, salvo em caso de calamidade pública, grave perturbação da ordem interna ou pública;</w:t>
      </w:r>
    </w:p>
    <w:p w:rsidR="002D2B8F" w:rsidRPr="00E43C1B" w:rsidRDefault="002D2B8F">
      <w:pPr>
        <w:ind w:left="15"/>
        <w:jc w:val="both"/>
        <w:rPr>
          <w:rFonts w:eastAsia="Arial Unicode MS"/>
          <w:sz w:val="20"/>
          <w:szCs w:val="20"/>
        </w:rPr>
      </w:pPr>
      <w:r w:rsidRPr="00E43C1B">
        <w:rPr>
          <w:rFonts w:eastAsia="Arial Unicode MS"/>
          <w:sz w:val="20"/>
          <w:szCs w:val="20"/>
        </w:rPr>
        <w:t>XVI – O atraso superior a 90 (noventa) dias dos pagamentos devidos pela contratante, decorrente de obras, salvo em caso de calamidade pública, grave perturbação da ordem interna ou guerra;</w:t>
      </w:r>
    </w:p>
    <w:p w:rsidR="002D2B8F" w:rsidRPr="00E43C1B" w:rsidRDefault="002D2B8F">
      <w:pPr>
        <w:ind w:left="15"/>
        <w:jc w:val="both"/>
        <w:rPr>
          <w:rFonts w:eastAsia="Arial Unicode MS"/>
          <w:sz w:val="20"/>
          <w:szCs w:val="20"/>
        </w:rPr>
      </w:pPr>
      <w:r w:rsidRPr="00E43C1B">
        <w:rPr>
          <w:rFonts w:eastAsia="Arial Unicode MS"/>
          <w:sz w:val="20"/>
          <w:szCs w:val="20"/>
        </w:rPr>
        <w:t>XVII – A não liberação, por parte da contratante, de área local ou objeto para execução das obras, nos prazos contratuais;</w:t>
      </w:r>
    </w:p>
    <w:p w:rsidR="002D2B8F" w:rsidRPr="00E43C1B" w:rsidRDefault="002D2B8F">
      <w:pPr>
        <w:ind w:left="15"/>
        <w:jc w:val="both"/>
        <w:rPr>
          <w:rFonts w:eastAsia="Arial Unicode MS"/>
          <w:sz w:val="20"/>
          <w:szCs w:val="20"/>
        </w:rPr>
      </w:pPr>
      <w:r w:rsidRPr="00E43C1B">
        <w:rPr>
          <w:rFonts w:eastAsia="Arial Unicode MS"/>
          <w:sz w:val="20"/>
          <w:szCs w:val="20"/>
        </w:rPr>
        <w:t>XVIII – A ocorrência de caso fortuito ou de força maior, regularmente comprovada, impeditiva de execução de contrato.</w:t>
      </w:r>
    </w:p>
    <w:p w:rsidR="002D2B8F" w:rsidRPr="00E43C1B" w:rsidRDefault="002D2B8F">
      <w:pPr>
        <w:ind w:left="15"/>
        <w:jc w:val="both"/>
        <w:rPr>
          <w:rFonts w:eastAsia="Arial Unicode MS"/>
          <w:sz w:val="20"/>
          <w:szCs w:val="20"/>
        </w:rPr>
      </w:pPr>
      <w:r w:rsidRPr="00E43C1B">
        <w:rPr>
          <w:rFonts w:eastAsia="Arial Unicode MS"/>
          <w:sz w:val="20"/>
          <w:szCs w:val="20"/>
        </w:rPr>
        <w:t xml:space="preserve">Parágrafo 2º </w:t>
      </w:r>
      <w:r w:rsidRPr="00E43C1B">
        <w:rPr>
          <w:rFonts w:eastAsia="Arial Unicode MS"/>
          <w:b/>
          <w:sz w:val="20"/>
          <w:szCs w:val="20"/>
        </w:rPr>
        <w:t xml:space="preserve">- </w:t>
      </w:r>
      <w:r w:rsidRPr="00E43C1B">
        <w:rPr>
          <w:rFonts w:eastAsia="Arial Unicode MS"/>
          <w:sz w:val="20"/>
          <w:szCs w:val="20"/>
        </w:rPr>
        <w:t>Caso a empresa proponente vencedora da licitação, não execute total ou parcialmente quaisquer itens previstos, a contratante reserva-se o direito de executá-los, diretamente ou através de terceiros, hipótese em que aquela empresa responderá pelos custos, através de glosas de crédito e/ou pagamentos diretos a contratante.</w:t>
      </w:r>
    </w:p>
    <w:p w:rsidR="00427219" w:rsidRPr="00E43C1B" w:rsidRDefault="00427219">
      <w:pPr>
        <w:ind w:left="15"/>
        <w:jc w:val="both"/>
        <w:rPr>
          <w:rFonts w:eastAsia="Arial Unicode MS"/>
          <w:sz w:val="20"/>
          <w:szCs w:val="20"/>
        </w:rPr>
      </w:pPr>
    </w:p>
    <w:p w:rsidR="002D2B8F" w:rsidRPr="00E43C1B" w:rsidRDefault="002D2B8F">
      <w:pPr>
        <w:ind w:left="15"/>
        <w:jc w:val="both"/>
        <w:rPr>
          <w:rFonts w:eastAsia="Arial Unicode MS"/>
          <w:b/>
          <w:sz w:val="20"/>
          <w:szCs w:val="20"/>
        </w:rPr>
      </w:pPr>
      <w:r w:rsidRPr="00E43C1B">
        <w:rPr>
          <w:rFonts w:eastAsia="Arial Unicode MS"/>
          <w:b/>
          <w:sz w:val="20"/>
          <w:szCs w:val="20"/>
        </w:rPr>
        <w:t xml:space="preserve">CLÁUSULA </w:t>
      </w:r>
      <w:r w:rsidR="00D94F2D" w:rsidRPr="00E43C1B">
        <w:rPr>
          <w:rFonts w:eastAsia="Arial Unicode MS"/>
          <w:b/>
          <w:sz w:val="20"/>
          <w:szCs w:val="20"/>
        </w:rPr>
        <w:t>NONA</w:t>
      </w:r>
      <w:r w:rsidRPr="00E43C1B">
        <w:rPr>
          <w:rFonts w:eastAsia="Arial Unicode MS"/>
          <w:b/>
          <w:sz w:val="20"/>
          <w:szCs w:val="20"/>
        </w:rPr>
        <w:t xml:space="preserve"> – DAS PENALIDADES</w:t>
      </w:r>
    </w:p>
    <w:p w:rsidR="002D2B8F" w:rsidRPr="00E43C1B" w:rsidRDefault="002D2B8F">
      <w:pPr>
        <w:ind w:left="15"/>
        <w:jc w:val="both"/>
        <w:rPr>
          <w:rFonts w:eastAsia="Arial Unicode MS"/>
          <w:sz w:val="20"/>
          <w:szCs w:val="20"/>
        </w:rPr>
      </w:pPr>
      <w:r w:rsidRPr="00E43C1B">
        <w:rPr>
          <w:rFonts w:eastAsia="Arial Unicode MS"/>
          <w:sz w:val="20"/>
          <w:szCs w:val="20"/>
        </w:rPr>
        <w:t>Parágrafo 1º - A recusa da adjudicatária em assinar, aceitar ou reiterar o instrumento equivalente, dentro do prazo estabelecido pela Prefeitura Municipal de Toropi-RS, caracteriza o descumprimento total da obrigação assumida, sujeitando-a às penalidades aludidas neste edital.</w:t>
      </w:r>
    </w:p>
    <w:p w:rsidR="002D2B8F" w:rsidRPr="00E43C1B" w:rsidRDefault="002D2B8F">
      <w:pPr>
        <w:ind w:left="15"/>
        <w:jc w:val="both"/>
        <w:rPr>
          <w:rFonts w:eastAsia="Arial Unicode MS"/>
          <w:sz w:val="20"/>
          <w:szCs w:val="20"/>
        </w:rPr>
      </w:pPr>
      <w:r w:rsidRPr="00E43C1B">
        <w:rPr>
          <w:rFonts w:eastAsia="Arial Unicode MS"/>
          <w:sz w:val="20"/>
          <w:szCs w:val="20"/>
        </w:rPr>
        <w:lastRenderedPageBreak/>
        <w:t>Parágrafo 2º - O atraso injustificado na execução do contrato sujeitará o contratado à multa de mora, fixada na norma prevista no instrumento convocatório ou no contrato.</w:t>
      </w:r>
    </w:p>
    <w:p w:rsidR="002D2B8F" w:rsidRPr="00E43C1B" w:rsidRDefault="002D2B8F">
      <w:pPr>
        <w:ind w:left="15"/>
        <w:jc w:val="both"/>
        <w:rPr>
          <w:rFonts w:eastAsia="Arial Unicode MS"/>
          <w:sz w:val="20"/>
          <w:szCs w:val="20"/>
        </w:rPr>
      </w:pPr>
      <w:r w:rsidRPr="00E43C1B">
        <w:rPr>
          <w:rFonts w:eastAsia="Arial Unicode MS"/>
          <w:sz w:val="20"/>
          <w:szCs w:val="20"/>
        </w:rPr>
        <w:t>Parágrafo 3º</w:t>
      </w:r>
      <w:r w:rsidRPr="00E43C1B">
        <w:rPr>
          <w:rFonts w:eastAsia="Arial Unicode MS"/>
          <w:b/>
          <w:sz w:val="20"/>
          <w:szCs w:val="20"/>
        </w:rPr>
        <w:t xml:space="preserve"> - </w:t>
      </w:r>
      <w:r w:rsidRPr="00E43C1B">
        <w:rPr>
          <w:rFonts w:eastAsia="Arial Unicode MS"/>
          <w:sz w:val="20"/>
          <w:szCs w:val="20"/>
        </w:rPr>
        <w:t xml:space="preserve">A multa a que alude o subitem anterior não impede que a Prefeitura Municipal de Toropi-RS rescinda unilateralmente o </w:t>
      </w:r>
      <w:proofErr w:type="gramStart"/>
      <w:r w:rsidRPr="00E43C1B">
        <w:rPr>
          <w:rFonts w:eastAsia="Arial Unicode MS"/>
          <w:sz w:val="20"/>
          <w:szCs w:val="20"/>
        </w:rPr>
        <w:t>contrato  e</w:t>
      </w:r>
      <w:proofErr w:type="gramEnd"/>
      <w:r w:rsidRPr="00E43C1B">
        <w:rPr>
          <w:rFonts w:eastAsia="Arial Unicode MS"/>
          <w:sz w:val="20"/>
          <w:szCs w:val="20"/>
        </w:rPr>
        <w:t xml:space="preserve"> aplique as outras sanções previstas neste Edital.</w:t>
      </w:r>
    </w:p>
    <w:p w:rsidR="002D2B8F" w:rsidRPr="00E43C1B" w:rsidRDefault="002D2B8F">
      <w:pPr>
        <w:ind w:left="15"/>
        <w:jc w:val="both"/>
        <w:rPr>
          <w:rFonts w:eastAsia="Arial Unicode MS"/>
          <w:sz w:val="20"/>
          <w:szCs w:val="20"/>
        </w:rPr>
      </w:pPr>
      <w:r w:rsidRPr="00E43C1B">
        <w:rPr>
          <w:rFonts w:eastAsia="Arial Unicode MS"/>
          <w:sz w:val="20"/>
          <w:szCs w:val="20"/>
        </w:rPr>
        <w:t>Parágrafo 4</w:t>
      </w:r>
      <w:r w:rsidRPr="00E43C1B">
        <w:rPr>
          <w:rFonts w:eastAsia="Arial Unicode MS"/>
          <w:b/>
          <w:sz w:val="20"/>
          <w:szCs w:val="20"/>
        </w:rPr>
        <w:t xml:space="preserve">º - </w:t>
      </w:r>
      <w:r w:rsidRPr="00E43C1B">
        <w:rPr>
          <w:rFonts w:eastAsia="Arial Unicode MS"/>
          <w:sz w:val="20"/>
          <w:szCs w:val="20"/>
        </w:rPr>
        <w:t>Pela inexecução total ou parcial do contrato, a Prefeitura Municipal de Toropi-RS poderá, garantida prévia defesa, aplicar ao contratado as seguintes sanções:</w:t>
      </w:r>
    </w:p>
    <w:p w:rsidR="002D2B8F" w:rsidRPr="00E43C1B" w:rsidRDefault="002D2B8F">
      <w:pPr>
        <w:ind w:left="15"/>
        <w:jc w:val="both"/>
        <w:rPr>
          <w:rFonts w:eastAsia="Arial Unicode MS"/>
          <w:sz w:val="20"/>
          <w:szCs w:val="20"/>
        </w:rPr>
      </w:pPr>
      <w:r w:rsidRPr="00E43C1B">
        <w:rPr>
          <w:rFonts w:eastAsia="Arial Unicode MS"/>
          <w:sz w:val="20"/>
          <w:szCs w:val="20"/>
        </w:rPr>
        <w:t>I – Advertência;</w:t>
      </w:r>
    </w:p>
    <w:p w:rsidR="002D2B8F" w:rsidRPr="00E43C1B" w:rsidRDefault="002D2B8F">
      <w:pPr>
        <w:ind w:left="15"/>
        <w:jc w:val="both"/>
        <w:rPr>
          <w:rFonts w:eastAsia="Arial Unicode MS"/>
          <w:sz w:val="20"/>
          <w:szCs w:val="20"/>
        </w:rPr>
      </w:pPr>
      <w:r w:rsidRPr="00E43C1B">
        <w:rPr>
          <w:rFonts w:eastAsia="Arial Unicode MS"/>
          <w:sz w:val="20"/>
          <w:szCs w:val="20"/>
        </w:rPr>
        <w:t>II – Multa, na forma prevista no instrumento convocatório ou no contrato;</w:t>
      </w:r>
    </w:p>
    <w:p w:rsidR="002D2B8F" w:rsidRPr="00E43C1B" w:rsidRDefault="002D2B8F">
      <w:pPr>
        <w:ind w:left="15"/>
        <w:jc w:val="both"/>
        <w:rPr>
          <w:rFonts w:eastAsia="Arial Unicode MS"/>
          <w:sz w:val="20"/>
          <w:szCs w:val="20"/>
        </w:rPr>
      </w:pPr>
      <w:r w:rsidRPr="00E43C1B">
        <w:rPr>
          <w:rFonts w:eastAsia="Arial Unicode MS"/>
          <w:sz w:val="20"/>
          <w:szCs w:val="20"/>
        </w:rPr>
        <w:t>III – Suspensão temporária de participação em licitação e impedimento de contratar com a Prefeitura Municipal de Toropi-RS, por um prazo não superior a 02 (dois) anos;</w:t>
      </w:r>
    </w:p>
    <w:p w:rsidR="002D2B8F" w:rsidRPr="00E43C1B" w:rsidRDefault="002D2B8F">
      <w:pPr>
        <w:ind w:left="15"/>
        <w:jc w:val="both"/>
        <w:rPr>
          <w:rFonts w:eastAsia="Arial Unicode MS"/>
          <w:sz w:val="20"/>
          <w:szCs w:val="20"/>
        </w:rPr>
      </w:pPr>
      <w:r w:rsidRPr="00E43C1B">
        <w:rPr>
          <w:rFonts w:eastAsia="Arial Unicode MS"/>
          <w:sz w:val="20"/>
          <w:szCs w:val="20"/>
        </w:rPr>
        <w:t>IV – Declaração de idoneidade para licitar ou contratar com a Administração Estadual ou Municipal, enquanto perdurarem os motivos determinantes da punição ou até que seja promovida a reabilitação, perante a própria autoridade que aplicou a penalidade.</w:t>
      </w:r>
    </w:p>
    <w:p w:rsidR="002D2B8F" w:rsidRPr="00E43C1B" w:rsidRDefault="002D2B8F">
      <w:pPr>
        <w:jc w:val="both"/>
        <w:rPr>
          <w:rFonts w:eastAsia="Arial Unicode MS"/>
          <w:sz w:val="20"/>
          <w:szCs w:val="20"/>
        </w:rPr>
      </w:pPr>
      <w:r w:rsidRPr="00E43C1B">
        <w:rPr>
          <w:rFonts w:eastAsia="Arial Unicode MS"/>
          <w:sz w:val="20"/>
          <w:szCs w:val="20"/>
        </w:rPr>
        <w:t>Parágrafo 5º</w:t>
      </w:r>
      <w:r w:rsidRPr="00E43C1B">
        <w:rPr>
          <w:rFonts w:eastAsia="Arial Unicode MS"/>
          <w:b/>
          <w:sz w:val="20"/>
          <w:szCs w:val="20"/>
        </w:rPr>
        <w:t xml:space="preserve"> - </w:t>
      </w:r>
      <w:r w:rsidRPr="00E43C1B">
        <w:rPr>
          <w:rFonts w:eastAsia="Arial Unicode MS"/>
          <w:sz w:val="20"/>
          <w:szCs w:val="20"/>
        </w:rPr>
        <w:t xml:space="preserve">A sanção estabelecida no inciso IV do </w:t>
      </w:r>
      <w:r w:rsidR="00CA0BA9" w:rsidRPr="00E43C1B">
        <w:rPr>
          <w:rFonts w:eastAsia="Arial Unicode MS"/>
          <w:sz w:val="20"/>
          <w:szCs w:val="20"/>
        </w:rPr>
        <w:t>parágrafo 4º</w:t>
      </w:r>
      <w:r w:rsidRPr="00E43C1B">
        <w:rPr>
          <w:rFonts w:eastAsia="Arial Unicode MS"/>
          <w:sz w:val="20"/>
          <w:szCs w:val="20"/>
        </w:rPr>
        <w:t xml:space="preserve"> é alçada da autoridade competente, facultada a defesa do interessado no respectivo processo, no prazo de 10(dez) dias da abertura de vista.</w:t>
      </w:r>
    </w:p>
    <w:p w:rsidR="002D2B8F" w:rsidRPr="00E43C1B" w:rsidRDefault="002D2B8F">
      <w:pPr>
        <w:ind w:left="15"/>
        <w:jc w:val="both"/>
        <w:rPr>
          <w:rFonts w:eastAsia="Arial Unicode MS"/>
          <w:b/>
          <w:sz w:val="20"/>
          <w:szCs w:val="20"/>
        </w:rPr>
      </w:pPr>
      <w:r w:rsidRPr="00E43C1B">
        <w:rPr>
          <w:rFonts w:eastAsia="Arial Unicode MS"/>
          <w:sz w:val="20"/>
          <w:szCs w:val="20"/>
        </w:rPr>
        <w:t>Parágrafo 6</w:t>
      </w:r>
      <w:r w:rsidRPr="00E43C1B">
        <w:rPr>
          <w:rFonts w:eastAsia="Arial Unicode MS"/>
          <w:b/>
          <w:sz w:val="20"/>
          <w:szCs w:val="20"/>
        </w:rPr>
        <w:t xml:space="preserve">º - </w:t>
      </w:r>
      <w:r w:rsidRPr="00E43C1B">
        <w:rPr>
          <w:rFonts w:eastAsia="Arial Unicode MS"/>
          <w:sz w:val="20"/>
          <w:szCs w:val="20"/>
        </w:rPr>
        <w:t>Será aplicada multa de 0,33% (zero, trinta e três décimos pó cento) ao dia, até que o trigésimo dia de atraso, sobre o valor do objeto contratual não realizado, quando a contratada, sem justa causa, deixar de cumprir, dentro do prazo estabelecido, a obrigação assumida</w:t>
      </w:r>
      <w:r w:rsidRPr="00E43C1B">
        <w:rPr>
          <w:rFonts w:eastAsia="Arial Unicode MS"/>
          <w:b/>
          <w:sz w:val="20"/>
          <w:szCs w:val="20"/>
        </w:rPr>
        <w:t>.</w:t>
      </w:r>
    </w:p>
    <w:p w:rsidR="002D2B8F" w:rsidRPr="00E43C1B" w:rsidRDefault="002D2B8F">
      <w:pPr>
        <w:ind w:left="15"/>
        <w:jc w:val="both"/>
        <w:rPr>
          <w:rFonts w:eastAsia="Arial Unicode MS"/>
          <w:sz w:val="20"/>
          <w:szCs w:val="20"/>
        </w:rPr>
      </w:pPr>
      <w:r w:rsidRPr="00E43C1B">
        <w:rPr>
          <w:rFonts w:eastAsia="Arial Unicode MS"/>
          <w:sz w:val="20"/>
          <w:szCs w:val="20"/>
        </w:rPr>
        <w:t>Parágrafo 7º</w:t>
      </w:r>
      <w:r w:rsidRPr="00E43C1B">
        <w:rPr>
          <w:rFonts w:eastAsia="Arial Unicode MS"/>
          <w:b/>
          <w:sz w:val="20"/>
          <w:szCs w:val="20"/>
        </w:rPr>
        <w:t xml:space="preserve"> - </w:t>
      </w:r>
      <w:r w:rsidRPr="00E43C1B">
        <w:rPr>
          <w:rFonts w:eastAsia="Arial Unicode MS"/>
          <w:sz w:val="20"/>
          <w:szCs w:val="20"/>
        </w:rPr>
        <w:t>Será aplicada multa de 10% (dez por cento) sobre o valor da contratação, quando a contratada:</w:t>
      </w:r>
    </w:p>
    <w:p w:rsidR="002D2B8F" w:rsidRPr="00E43C1B" w:rsidRDefault="002D2B8F">
      <w:pPr>
        <w:ind w:left="15"/>
        <w:jc w:val="both"/>
        <w:rPr>
          <w:rFonts w:eastAsia="Arial Unicode MS"/>
          <w:sz w:val="20"/>
          <w:szCs w:val="20"/>
        </w:rPr>
      </w:pPr>
      <w:r w:rsidRPr="00E43C1B">
        <w:rPr>
          <w:rFonts w:eastAsia="Arial Unicode MS"/>
          <w:sz w:val="20"/>
          <w:szCs w:val="20"/>
        </w:rPr>
        <w:t>I – Recusar-se a assinar o contrato, estando a sua proposta de validade.</w:t>
      </w:r>
    </w:p>
    <w:p w:rsidR="002D2B8F" w:rsidRPr="00E43C1B" w:rsidRDefault="002D2B8F">
      <w:pPr>
        <w:ind w:left="15"/>
        <w:jc w:val="both"/>
        <w:rPr>
          <w:rFonts w:eastAsia="Arial Unicode MS"/>
          <w:sz w:val="20"/>
          <w:szCs w:val="20"/>
        </w:rPr>
      </w:pPr>
      <w:r w:rsidRPr="00E43C1B">
        <w:rPr>
          <w:rFonts w:eastAsia="Arial Unicode MS"/>
          <w:sz w:val="20"/>
          <w:szCs w:val="20"/>
        </w:rPr>
        <w:t>II – Recusar-se a efetuar o recolhimento da garantia;</w:t>
      </w:r>
    </w:p>
    <w:p w:rsidR="002D2B8F" w:rsidRPr="00E43C1B" w:rsidRDefault="002D2B8F">
      <w:pPr>
        <w:ind w:left="15"/>
        <w:jc w:val="both"/>
        <w:rPr>
          <w:rFonts w:eastAsia="Arial Unicode MS"/>
          <w:sz w:val="20"/>
          <w:szCs w:val="20"/>
        </w:rPr>
      </w:pPr>
      <w:r w:rsidRPr="00E43C1B">
        <w:rPr>
          <w:rFonts w:eastAsia="Arial Unicode MS"/>
          <w:sz w:val="20"/>
          <w:szCs w:val="20"/>
        </w:rPr>
        <w:t>III – Prestar informações inexatas ou criar embaraços a fiscalização;</w:t>
      </w:r>
    </w:p>
    <w:p w:rsidR="002D2B8F" w:rsidRPr="00E43C1B" w:rsidRDefault="002D2B8F">
      <w:pPr>
        <w:ind w:left="15"/>
        <w:jc w:val="both"/>
        <w:rPr>
          <w:rFonts w:eastAsia="Arial Unicode MS"/>
          <w:sz w:val="20"/>
          <w:szCs w:val="20"/>
        </w:rPr>
      </w:pPr>
      <w:r w:rsidRPr="00E43C1B">
        <w:rPr>
          <w:rFonts w:eastAsia="Arial Unicode MS"/>
          <w:sz w:val="20"/>
          <w:szCs w:val="20"/>
        </w:rPr>
        <w:t>IV – Transferir ou ceder suas obrigações, no todo ou em parte, a terceiros, sem prévia autorização da contratante;</w:t>
      </w:r>
    </w:p>
    <w:p w:rsidR="002D2B8F" w:rsidRPr="00E43C1B" w:rsidRDefault="002D2B8F">
      <w:pPr>
        <w:ind w:left="15"/>
        <w:jc w:val="both"/>
        <w:rPr>
          <w:rFonts w:eastAsia="Arial Unicode MS"/>
          <w:sz w:val="20"/>
          <w:szCs w:val="20"/>
        </w:rPr>
      </w:pPr>
      <w:r w:rsidRPr="00E43C1B">
        <w:rPr>
          <w:rFonts w:eastAsia="Arial Unicode MS"/>
          <w:sz w:val="20"/>
          <w:szCs w:val="20"/>
        </w:rPr>
        <w:t>V – Executar o objeto contratual em desacordo com os projetos e normas técnicas ou especificações, independente da obrigação de fazer as correções necessárias, as suas expensas;</w:t>
      </w:r>
    </w:p>
    <w:p w:rsidR="002D2B8F" w:rsidRPr="00E43C1B" w:rsidRDefault="002D2B8F">
      <w:pPr>
        <w:ind w:left="15"/>
        <w:jc w:val="both"/>
        <w:rPr>
          <w:rFonts w:eastAsia="Arial Unicode MS"/>
          <w:sz w:val="20"/>
          <w:szCs w:val="20"/>
        </w:rPr>
      </w:pPr>
      <w:r w:rsidRPr="00E43C1B">
        <w:rPr>
          <w:rFonts w:eastAsia="Arial Unicode MS"/>
          <w:sz w:val="20"/>
          <w:szCs w:val="20"/>
        </w:rPr>
        <w:t>VI – Desatender as determinações da fiscalização;</w:t>
      </w:r>
    </w:p>
    <w:p w:rsidR="002D2B8F" w:rsidRPr="00E43C1B" w:rsidRDefault="002D2B8F">
      <w:pPr>
        <w:ind w:left="15"/>
        <w:jc w:val="both"/>
        <w:rPr>
          <w:rFonts w:eastAsia="Arial Unicode MS"/>
          <w:sz w:val="20"/>
          <w:szCs w:val="20"/>
        </w:rPr>
      </w:pPr>
      <w:r w:rsidRPr="00E43C1B">
        <w:rPr>
          <w:rFonts w:eastAsia="Arial Unicode MS"/>
          <w:sz w:val="20"/>
          <w:szCs w:val="20"/>
        </w:rPr>
        <w:t>VII – Cometer qualquer infração as normas legais, federais, estaduais e municipais, respondendo ainda palas multas aplicadas pelos órgãos competentes em razão da infração cometida;</w:t>
      </w:r>
    </w:p>
    <w:p w:rsidR="002D2B8F" w:rsidRPr="00E43C1B" w:rsidRDefault="002D2B8F">
      <w:pPr>
        <w:ind w:left="15"/>
        <w:jc w:val="both"/>
        <w:rPr>
          <w:rFonts w:eastAsia="Arial Unicode MS"/>
          <w:sz w:val="20"/>
          <w:szCs w:val="20"/>
        </w:rPr>
      </w:pPr>
      <w:r w:rsidRPr="00E43C1B">
        <w:rPr>
          <w:rFonts w:eastAsia="Arial Unicode MS"/>
          <w:sz w:val="20"/>
          <w:szCs w:val="20"/>
        </w:rPr>
        <w:t>VIII – Cometer faltas reiteradas na execução do objeto contratual;</w:t>
      </w:r>
    </w:p>
    <w:p w:rsidR="002D2B8F" w:rsidRPr="00E43C1B" w:rsidRDefault="002D2B8F">
      <w:pPr>
        <w:ind w:left="15"/>
        <w:jc w:val="both"/>
        <w:rPr>
          <w:rFonts w:eastAsia="Arial Unicode MS"/>
          <w:sz w:val="20"/>
          <w:szCs w:val="20"/>
        </w:rPr>
      </w:pPr>
      <w:r w:rsidRPr="00E43C1B">
        <w:rPr>
          <w:rFonts w:eastAsia="Arial Unicode MS"/>
          <w:sz w:val="20"/>
          <w:szCs w:val="20"/>
        </w:rPr>
        <w:t>IX – Não iniciar sem justa causa, a execução do objeto contratual, prazo fixado;</w:t>
      </w:r>
    </w:p>
    <w:p w:rsidR="002D2B8F" w:rsidRPr="00E43C1B" w:rsidRDefault="002D2B8F">
      <w:pPr>
        <w:ind w:left="15"/>
        <w:jc w:val="both"/>
        <w:rPr>
          <w:rFonts w:eastAsia="Arial Unicode MS"/>
          <w:sz w:val="20"/>
          <w:szCs w:val="20"/>
        </w:rPr>
      </w:pPr>
      <w:r w:rsidRPr="00E43C1B">
        <w:rPr>
          <w:rFonts w:eastAsia="Arial Unicode MS"/>
          <w:sz w:val="20"/>
          <w:szCs w:val="20"/>
        </w:rPr>
        <w:t>Parágrafo 8º</w:t>
      </w:r>
      <w:r w:rsidRPr="00E43C1B">
        <w:rPr>
          <w:rFonts w:eastAsia="Arial Unicode MS"/>
          <w:b/>
          <w:sz w:val="20"/>
          <w:szCs w:val="20"/>
        </w:rPr>
        <w:t xml:space="preserve"> - </w:t>
      </w:r>
      <w:r w:rsidRPr="00E43C1B">
        <w:rPr>
          <w:rFonts w:eastAsia="Arial Unicode MS"/>
          <w:sz w:val="20"/>
          <w:szCs w:val="20"/>
        </w:rPr>
        <w:t>Será aplicada multa de 20% (vinte por cento) sobre o valor da contratação, quando a contratada:</w:t>
      </w:r>
    </w:p>
    <w:p w:rsidR="002D2B8F" w:rsidRPr="00E43C1B" w:rsidRDefault="002D2B8F">
      <w:pPr>
        <w:ind w:left="15"/>
        <w:jc w:val="both"/>
        <w:rPr>
          <w:rFonts w:eastAsia="Arial Unicode MS"/>
          <w:sz w:val="20"/>
          <w:szCs w:val="20"/>
        </w:rPr>
      </w:pPr>
      <w:r w:rsidRPr="00E43C1B">
        <w:rPr>
          <w:rFonts w:eastAsia="Arial Unicode MS"/>
          <w:sz w:val="20"/>
          <w:szCs w:val="20"/>
        </w:rPr>
        <w:t>I – Ocasionar sem justa causa, atraso superior a 30 (trinta) dias na execução do objeto contratual;</w:t>
      </w:r>
    </w:p>
    <w:p w:rsidR="002D2B8F" w:rsidRPr="00E43C1B" w:rsidRDefault="002D2B8F">
      <w:pPr>
        <w:ind w:left="15"/>
        <w:jc w:val="both"/>
        <w:rPr>
          <w:rFonts w:eastAsia="Arial Unicode MS"/>
          <w:sz w:val="20"/>
          <w:szCs w:val="20"/>
        </w:rPr>
      </w:pPr>
      <w:r w:rsidRPr="00E43C1B">
        <w:rPr>
          <w:rFonts w:eastAsia="Arial Unicode MS"/>
          <w:sz w:val="20"/>
          <w:szCs w:val="20"/>
        </w:rPr>
        <w:t>II – Recusar-se a executar, sem justa causa, no todo ou em parte o objeto contratual;</w:t>
      </w:r>
    </w:p>
    <w:p w:rsidR="002D2B8F" w:rsidRPr="00E43C1B" w:rsidRDefault="002D2B8F">
      <w:pPr>
        <w:ind w:left="15"/>
        <w:jc w:val="both"/>
        <w:rPr>
          <w:rFonts w:eastAsia="Arial Unicode MS"/>
          <w:sz w:val="20"/>
          <w:szCs w:val="20"/>
        </w:rPr>
      </w:pPr>
      <w:r w:rsidRPr="00E43C1B">
        <w:rPr>
          <w:rFonts w:eastAsia="Arial Unicode MS"/>
          <w:sz w:val="20"/>
          <w:szCs w:val="20"/>
        </w:rPr>
        <w:t>III – Praticar, por ação ou omissão, qualquer ato que, por imprudência, negligência, imperícia, dolo ou má fé, venha a causar dano a contratante ou a terceiros, independentemente da obrigação da contratada de reparar danos causados.</w:t>
      </w:r>
    </w:p>
    <w:p w:rsidR="002D2B8F" w:rsidRPr="00E43C1B" w:rsidRDefault="002D2B8F">
      <w:pPr>
        <w:ind w:left="15"/>
        <w:jc w:val="both"/>
        <w:rPr>
          <w:rFonts w:eastAsia="Arial Unicode MS"/>
          <w:sz w:val="20"/>
          <w:szCs w:val="20"/>
        </w:rPr>
      </w:pPr>
      <w:r w:rsidRPr="00E43C1B">
        <w:rPr>
          <w:rFonts w:eastAsia="Arial Unicode MS"/>
          <w:sz w:val="20"/>
          <w:szCs w:val="20"/>
        </w:rPr>
        <w:t>Parágrafo 9º</w:t>
      </w:r>
      <w:r w:rsidRPr="00E43C1B">
        <w:rPr>
          <w:rFonts w:eastAsia="Arial Unicode MS"/>
          <w:b/>
          <w:sz w:val="20"/>
          <w:szCs w:val="20"/>
        </w:rPr>
        <w:t xml:space="preserve"> - </w:t>
      </w:r>
      <w:r w:rsidRPr="00E43C1B">
        <w:rPr>
          <w:rFonts w:eastAsia="Arial Unicode MS"/>
          <w:sz w:val="20"/>
          <w:szCs w:val="20"/>
        </w:rPr>
        <w:t>As sanções previstas nos incisos III e IV do</w:t>
      </w:r>
      <w:r w:rsidR="00CA0BA9" w:rsidRPr="00E43C1B">
        <w:rPr>
          <w:rFonts w:eastAsia="Arial Unicode MS"/>
          <w:sz w:val="20"/>
          <w:szCs w:val="20"/>
        </w:rPr>
        <w:t xml:space="preserve"> parágrafo 4º</w:t>
      </w:r>
      <w:r w:rsidRPr="00E43C1B">
        <w:rPr>
          <w:rFonts w:eastAsia="Arial Unicode MS"/>
          <w:sz w:val="20"/>
          <w:szCs w:val="20"/>
        </w:rPr>
        <w:t>, poderão também ser aplicadas as empresas ou profissionais que, em razão dos contratos redigidos pela Lei 8.666 de 21 de junho de 1993:</w:t>
      </w:r>
    </w:p>
    <w:p w:rsidR="002D2B8F" w:rsidRPr="00E43C1B" w:rsidRDefault="002D2B8F">
      <w:pPr>
        <w:ind w:left="15"/>
        <w:jc w:val="both"/>
        <w:rPr>
          <w:rFonts w:eastAsia="Arial Unicode MS"/>
          <w:sz w:val="20"/>
          <w:szCs w:val="20"/>
        </w:rPr>
      </w:pPr>
      <w:r w:rsidRPr="00E43C1B">
        <w:rPr>
          <w:rFonts w:eastAsia="Arial Unicode MS"/>
          <w:sz w:val="20"/>
          <w:szCs w:val="20"/>
        </w:rPr>
        <w:t xml:space="preserve">I – Praticarem, por meios dolosos, fraude fiscal, recolhimentos de </w:t>
      </w:r>
      <w:proofErr w:type="gramStart"/>
      <w:r w:rsidRPr="00E43C1B">
        <w:rPr>
          <w:rFonts w:eastAsia="Arial Unicode MS"/>
          <w:sz w:val="20"/>
          <w:szCs w:val="20"/>
        </w:rPr>
        <w:t>qualquer tributos</w:t>
      </w:r>
      <w:proofErr w:type="gramEnd"/>
      <w:r w:rsidRPr="00E43C1B">
        <w:rPr>
          <w:rFonts w:eastAsia="Arial Unicode MS"/>
          <w:sz w:val="20"/>
          <w:szCs w:val="20"/>
        </w:rPr>
        <w:t>;</w:t>
      </w:r>
    </w:p>
    <w:p w:rsidR="002D2B8F" w:rsidRPr="00E43C1B" w:rsidRDefault="002D2B8F">
      <w:pPr>
        <w:ind w:left="15"/>
        <w:jc w:val="both"/>
        <w:rPr>
          <w:rFonts w:eastAsia="Arial Unicode MS"/>
          <w:sz w:val="20"/>
          <w:szCs w:val="20"/>
        </w:rPr>
      </w:pPr>
      <w:r w:rsidRPr="00E43C1B">
        <w:rPr>
          <w:rFonts w:eastAsia="Arial Unicode MS"/>
          <w:sz w:val="20"/>
          <w:szCs w:val="20"/>
        </w:rPr>
        <w:t>II – Praticarem atos ilícitos, visando a frustrar os objetivos da licitação;</w:t>
      </w:r>
    </w:p>
    <w:p w:rsidR="002D2B8F" w:rsidRPr="00E43C1B" w:rsidRDefault="002D2B8F">
      <w:pPr>
        <w:ind w:left="15"/>
        <w:jc w:val="both"/>
        <w:rPr>
          <w:rFonts w:eastAsia="Arial Unicode MS"/>
          <w:sz w:val="20"/>
          <w:szCs w:val="20"/>
        </w:rPr>
      </w:pPr>
      <w:r w:rsidRPr="00E43C1B">
        <w:rPr>
          <w:rFonts w:eastAsia="Arial Unicode MS"/>
          <w:sz w:val="20"/>
          <w:szCs w:val="20"/>
        </w:rPr>
        <w:t>III – Demonstrarem não possuírem idoneidade para contratar com a Administração;</w:t>
      </w:r>
    </w:p>
    <w:p w:rsidR="00427219" w:rsidRPr="00E43C1B" w:rsidRDefault="00427219">
      <w:pPr>
        <w:ind w:left="15"/>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 xml:space="preserve">CLÁUSULA </w:t>
      </w:r>
      <w:r w:rsidR="00D94F2D" w:rsidRPr="00E43C1B">
        <w:rPr>
          <w:rFonts w:eastAsia="Arial Unicode MS"/>
          <w:b/>
          <w:bCs/>
          <w:sz w:val="20"/>
          <w:szCs w:val="20"/>
        </w:rPr>
        <w:t>DÉCIMA</w:t>
      </w:r>
      <w:r w:rsidRPr="00E43C1B">
        <w:rPr>
          <w:rFonts w:eastAsia="Arial Unicode MS"/>
          <w:b/>
          <w:bCs/>
          <w:sz w:val="20"/>
          <w:szCs w:val="20"/>
        </w:rPr>
        <w:t xml:space="preserve"> - RECEBIMENTO DO OBJETO</w:t>
      </w:r>
    </w:p>
    <w:p w:rsidR="002D2B8F" w:rsidRPr="00E43C1B" w:rsidRDefault="002D2B8F">
      <w:pPr>
        <w:ind w:left="15"/>
        <w:jc w:val="both"/>
        <w:rPr>
          <w:rFonts w:eastAsia="Arial Unicode MS"/>
          <w:sz w:val="20"/>
          <w:szCs w:val="20"/>
        </w:rPr>
      </w:pPr>
      <w:r w:rsidRPr="00E43C1B">
        <w:rPr>
          <w:rFonts w:eastAsia="Arial Unicode MS"/>
          <w:sz w:val="20"/>
          <w:szCs w:val="20"/>
        </w:rPr>
        <w:t>Parágrafo 1º - Executado o contrato, o seu objeto será recebido:</w:t>
      </w:r>
    </w:p>
    <w:p w:rsidR="002D2B8F" w:rsidRPr="00E43C1B" w:rsidRDefault="002D2B8F">
      <w:pPr>
        <w:ind w:left="15"/>
        <w:jc w:val="both"/>
        <w:rPr>
          <w:rFonts w:eastAsia="Arial Unicode MS"/>
          <w:sz w:val="20"/>
          <w:szCs w:val="20"/>
        </w:rPr>
      </w:pPr>
      <w:r w:rsidRPr="00E43C1B">
        <w:rPr>
          <w:rFonts w:eastAsia="Arial Unicode MS"/>
          <w:sz w:val="20"/>
          <w:szCs w:val="20"/>
        </w:rPr>
        <w:t>I – Em se tratando de obras e serviços:</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a) Provisoriamente</w:t>
      </w:r>
      <w:proofErr w:type="gramEnd"/>
      <w:r w:rsidRPr="00E43C1B">
        <w:rPr>
          <w:rFonts w:eastAsia="Arial Unicode MS"/>
          <w:sz w:val="20"/>
          <w:szCs w:val="20"/>
        </w:rPr>
        <w:t>, pelo responsável pelo seu acompanhamento e fiscalização, mediante termo circunstanciado, assinado pelas partes, dentro de 15 (quinze) dias da comunicação escrita da contratada;</w:t>
      </w:r>
    </w:p>
    <w:p w:rsidR="002D2B8F" w:rsidRPr="00E43C1B" w:rsidRDefault="002D2B8F">
      <w:pPr>
        <w:ind w:left="15"/>
        <w:jc w:val="both"/>
        <w:rPr>
          <w:rFonts w:eastAsia="Arial Unicode MS"/>
          <w:sz w:val="20"/>
          <w:szCs w:val="20"/>
        </w:rPr>
      </w:pPr>
      <w:proofErr w:type="gramStart"/>
      <w:r w:rsidRPr="00E43C1B">
        <w:rPr>
          <w:rFonts w:eastAsia="Arial Unicode MS"/>
          <w:sz w:val="20"/>
          <w:szCs w:val="20"/>
        </w:rPr>
        <w:t>b) Definitivamente</w:t>
      </w:r>
      <w:proofErr w:type="gramEnd"/>
      <w:r w:rsidRPr="00E43C1B">
        <w:rPr>
          <w:rFonts w:eastAsia="Arial Unicode MS"/>
          <w:sz w:val="20"/>
          <w:szCs w:val="20"/>
        </w:rPr>
        <w:t>, por servidor ou comissão designada pela autoridade competente, mediante termo circunstanciado, assinado pelas partes, após decurso do prazo de observação, ou de vistoria que comprove a adequação do objeto aos termos contratuais, observado o disposto no subitem 9.4.</w:t>
      </w:r>
    </w:p>
    <w:p w:rsidR="002D2B8F" w:rsidRPr="00E43C1B" w:rsidRDefault="002D2B8F">
      <w:pPr>
        <w:ind w:left="15"/>
        <w:jc w:val="both"/>
        <w:rPr>
          <w:rFonts w:eastAsia="Arial Unicode MS"/>
          <w:sz w:val="20"/>
          <w:szCs w:val="20"/>
        </w:rPr>
      </w:pPr>
      <w:r w:rsidRPr="00E43C1B">
        <w:rPr>
          <w:rFonts w:eastAsia="Arial Unicode MS"/>
          <w:sz w:val="20"/>
          <w:szCs w:val="20"/>
        </w:rPr>
        <w:t>Parágrafo 2º - O recebimento provisório ou definitivo não exclui a responsabilidade civil pela solidez e segurança da obra, nem a ético-profissional, pela perfeita execução do contrato.</w:t>
      </w:r>
    </w:p>
    <w:p w:rsidR="002D2B8F" w:rsidRPr="00E43C1B" w:rsidRDefault="002D2B8F">
      <w:pPr>
        <w:ind w:left="15"/>
        <w:jc w:val="both"/>
        <w:rPr>
          <w:rFonts w:eastAsia="Arial Unicode MS"/>
          <w:sz w:val="20"/>
          <w:szCs w:val="20"/>
        </w:rPr>
      </w:pPr>
      <w:r w:rsidRPr="00E43C1B">
        <w:rPr>
          <w:rFonts w:eastAsia="Arial Unicode MS"/>
          <w:sz w:val="20"/>
          <w:szCs w:val="20"/>
        </w:rPr>
        <w:t>Parágrafo 3º - O prazo a que se refere a alínea “b”, inciso I, deste subitem não poderá ser superior a cento e vinte dias, salvo em casos excepcionais, devidamente justificados e previstos no Edital.</w:t>
      </w:r>
    </w:p>
    <w:p w:rsidR="002D2B8F" w:rsidRPr="00E43C1B" w:rsidRDefault="002D2B8F">
      <w:pPr>
        <w:ind w:left="15"/>
        <w:jc w:val="both"/>
        <w:rPr>
          <w:rFonts w:eastAsia="Arial Unicode MS"/>
          <w:sz w:val="20"/>
          <w:szCs w:val="20"/>
        </w:rPr>
      </w:pPr>
      <w:r w:rsidRPr="00E43C1B">
        <w:rPr>
          <w:rFonts w:eastAsia="Arial Unicode MS"/>
          <w:sz w:val="20"/>
          <w:szCs w:val="20"/>
        </w:rPr>
        <w:t>Parágrafo 4º - Nos casos de aquisição de equipamento de grande vulto, o recebimento far-se-á mediante termo circunstanciado e, nos demais mediante recibo.</w:t>
      </w:r>
    </w:p>
    <w:p w:rsidR="002D2B8F" w:rsidRPr="00E43C1B" w:rsidRDefault="002D2B8F">
      <w:pPr>
        <w:ind w:left="15"/>
        <w:jc w:val="both"/>
        <w:rPr>
          <w:rFonts w:eastAsia="Arial Unicode MS"/>
          <w:sz w:val="20"/>
          <w:szCs w:val="20"/>
        </w:rPr>
      </w:pPr>
      <w:r w:rsidRPr="00E43C1B">
        <w:rPr>
          <w:rFonts w:eastAsia="Arial Unicode MS"/>
          <w:sz w:val="20"/>
          <w:szCs w:val="20"/>
        </w:rPr>
        <w:t xml:space="preserve">Parágrafo 5º - Salvo disposições em contrário, constante no Edital, os ensaios, testes e demais </w:t>
      </w:r>
      <w:proofErr w:type="gramStart"/>
      <w:r w:rsidRPr="00E43C1B">
        <w:rPr>
          <w:rFonts w:eastAsia="Arial Unicode MS"/>
          <w:sz w:val="20"/>
          <w:szCs w:val="20"/>
        </w:rPr>
        <w:t>provas exigidos</w:t>
      </w:r>
      <w:proofErr w:type="gramEnd"/>
      <w:r w:rsidRPr="00E43C1B">
        <w:rPr>
          <w:rFonts w:eastAsia="Arial Unicode MS"/>
          <w:sz w:val="20"/>
          <w:szCs w:val="20"/>
        </w:rPr>
        <w:t xml:space="preserve"> por normas técnicas oficiais para boa execução do objeto do contrato, correm por conta da contratada.</w:t>
      </w:r>
    </w:p>
    <w:p w:rsidR="002D2B8F" w:rsidRPr="00E43C1B" w:rsidRDefault="002D2B8F">
      <w:pPr>
        <w:ind w:left="15"/>
        <w:jc w:val="both"/>
        <w:rPr>
          <w:rFonts w:eastAsia="Arial Unicode MS"/>
          <w:sz w:val="20"/>
          <w:szCs w:val="20"/>
        </w:rPr>
      </w:pPr>
      <w:r w:rsidRPr="00E43C1B">
        <w:rPr>
          <w:rFonts w:eastAsia="Arial Unicode MS"/>
          <w:sz w:val="20"/>
          <w:szCs w:val="20"/>
        </w:rPr>
        <w:t>Parágrafo 6º - A contratada rejeitará no todo ou em parte, obras, se em desacordo com o contrato.</w:t>
      </w:r>
    </w:p>
    <w:p w:rsidR="00427219" w:rsidRPr="00E43C1B" w:rsidRDefault="00427219">
      <w:pPr>
        <w:ind w:left="15"/>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CLÁUSULA DÉCIMA</w:t>
      </w:r>
      <w:r w:rsidR="00D94F2D" w:rsidRPr="00E43C1B">
        <w:rPr>
          <w:rFonts w:eastAsia="Arial Unicode MS"/>
          <w:b/>
          <w:bCs/>
          <w:sz w:val="20"/>
          <w:szCs w:val="20"/>
        </w:rPr>
        <w:t xml:space="preserve"> </w:t>
      </w:r>
      <w:proofErr w:type="gramStart"/>
      <w:r w:rsidR="00D94F2D" w:rsidRPr="00E43C1B">
        <w:rPr>
          <w:rFonts w:eastAsia="Arial Unicode MS"/>
          <w:b/>
          <w:bCs/>
          <w:sz w:val="20"/>
          <w:szCs w:val="20"/>
        </w:rPr>
        <w:t>PRIMEIRA</w:t>
      </w:r>
      <w:r w:rsidRPr="00E43C1B">
        <w:rPr>
          <w:rFonts w:eastAsia="Arial Unicode MS"/>
          <w:b/>
          <w:bCs/>
          <w:sz w:val="20"/>
          <w:szCs w:val="20"/>
        </w:rPr>
        <w:t xml:space="preserve">  -</w:t>
      </w:r>
      <w:proofErr w:type="gramEnd"/>
      <w:r w:rsidRPr="00E43C1B">
        <w:rPr>
          <w:rFonts w:eastAsia="Arial Unicode MS"/>
          <w:b/>
          <w:bCs/>
          <w:sz w:val="20"/>
          <w:szCs w:val="20"/>
        </w:rPr>
        <w:t xml:space="preserve"> DA RESPONSABILIDADE E OBRIGAÇÃO</w:t>
      </w:r>
    </w:p>
    <w:p w:rsidR="002D2B8F" w:rsidRPr="00E43C1B" w:rsidRDefault="002D2B8F">
      <w:pPr>
        <w:ind w:left="15"/>
        <w:jc w:val="both"/>
        <w:rPr>
          <w:rFonts w:eastAsia="Arial Unicode MS"/>
          <w:sz w:val="20"/>
          <w:szCs w:val="20"/>
        </w:rPr>
      </w:pPr>
      <w:r w:rsidRPr="00E43C1B">
        <w:rPr>
          <w:rFonts w:eastAsia="Arial Unicode MS"/>
          <w:sz w:val="20"/>
          <w:szCs w:val="20"/>
        </w:rPr>
        <w:t>Parágrafo 1º - A contratada declara ter pleno conhecimento do local onde se executará os objetos da licitação, e de suas condições pelo que reconhece ser perfeitamente viável o cumprimento integral e pontual das obrigações assumidas.</w:t>
      </w:r>
    </w:p>
    <w:p w:rsidR="002D2B8F" w:rsidRPr="00E43C1B" w:rsidRDefault="002D2B8F">
      <w:pPr>
        <w:ind w:left="15"/>
        <w:jc w:val="both"/>
        <w:rPr>
          <w:rFonts w:eastAsia="Arial Unicode MS"/>
          <w:sz w:val="20"/>
          <w:szCs w:val="20"/>
        </w:rPr>
      </w:pPr>
      <w:r w:rsidRPr="00E43C1B">
        <w:rPr>
          <w:rFonts w:eastAsia="Arial Unicode MS"/>
          <w:sz w:val="20"/>
          <w:szCs w:val="20"/>
        </w:rPr>
        <w:t>Parágrafo 2º - A contratada se obriga (OBRAS E SERVIÇOS DE ENGENHARIA)</w:t>
      </w:r>
    </w:p>
    <w:p w:rsidR="002D2B8F" w:rsidRPr="00E43C1B" w:rsidRDefault="002D2B8F">
      <w:pPr>
        <w:ind w:left="15"/>
        <w:jc w:val="both"/>
        <w:rPr>
          <w:rFonts w:eastAsia="Arial Unicode MS"/>
          <w:sz w:val="20"/>
          <w:szCs w:val="20"/>
        </w:rPr>
      </w:pPr>
      <w:r w:rsidRPr="00E43C1B">
        <w:rPr>
          <w:rFonts w:eastAsia="Arial Unicode MS"/>
          <w:sz w:val="20"/>
          <w:szCs w:val="20"/>
        </w:rPr>
        <w:t>I – A substituir, no prazo máximo de uma semana, pessoa ou empregado que cuja permanência no local de execução do objeto da licitação seja de sua responsabilidade e esteja prejudicando o bom andamento dos trabalhos.</w:t>
      </w:r>
    </w:p>
    <w:p w:rsidR="002D2B8F" w:rsidRPr="00E43C1B" w:rsidRDefault="002D2B8F">
      <w:pPr>
        <w:ind w:left="15"/>
        <w:jc w:val="both"/>
        <w:rPr>
          <w:rFonts w:eastAsia="Arial Unicode MS"/>
          <w:sz w:val="20"/>
          <w:szCs w:val="20"/>
        </w:rPr>
      </w:pPr>
      <w:r w:rsidRPr="00E43C1B">
        <w:rPr>
          <w:rFonts w:eastAsia="Arial Unicode MS"/>
          <w:sz w:val="20"/>
          <w:szCs w:val="20"/>
        </w:rPr>
        <w:t>II – A refazer as suas expensas, quaisquer obras e serviços executados em desobediência às Normas Técnicas Vigentes.</w:t>
      </w:r>
    </w:p>
    <w:p w:rsidR="002D2B8F" w:rsidRPr="00E43C1B" w:rsidRDefault="002D2B8F">
      <w:pPr>
        <w:ind w:left="15"/>
        <w:jc w:val="both"/>
        <w:rPr>
          <w:rFonts w:eastAsia="Arial Unicode MS"/>
          <w:sz w:val="20"/>
          <w:szCs w:val="20"/>
        </w:rPr>
      </w:pPr>
      <w:r w:rsidRPr="00E43C1B">
        <w:rPr>
          <w:rFonts w:eastAsia="Arial Unicode MS"/>
          <w:sz w:val="20"/>
          <w:szCs w:val="20"/>
        </w:rPr>
        <w:t>III – A remover, após a conclusão dos trabalhos. Entulhos, restos de materiais e lixos de qualquer natureza, das obras objeto da presente licitação.</w:t>
      </w:r>
    </w:p>
    <w:p w:rsidR="002D2B8F" w:rsidRPr="00E43C1B" w:rsidRDefault="002D2B8F">
      <w:pPr>
        <w:ind w:left="15"/>
        <w:jc w:val="both"/>
        <w:rPr>
          <w:rFonts w:eastAsia="Arial Unicode MS"/>
          <w:sz w:val="20"/>
          <w:szCs w:val="20"/>
        </w:rPr>
      </w:pPr>
      <w:r w:rsidRPr="00E43C1B">
        <w:rPr>
          <w:rFonts w:eastAsia="Arial Unicode MS"/>
          <w:sz w:val="20"/>
          <w:szCs w:val="20"/>
        </w:rPr>
        <w:t>IV – A cumprir todas as normas regulamentadoras sobre a Medicina do Trabalho.</w:t>
      </w:r>
    </w:p>
    <w:p w:rsidR="002D2B8F" w:rsidRPr="00E43C1B" w:rsidRDefault="002D2B8F">
      <w:pPr>
        <w:ind w:left="15"/>
        <w:jc w:val="both"/>
        <w:rPr>
          <w:rFonts w:eastAsia="Arial Unicode MS"/>
          <w:sz w:val="20"/>
          <w:szCs w:val="20"/>
        </w:rPr>
      </w:pPr>
      <w:r w:rsidRPr="00E43C1B">
        <w:rPr>
          <w:rFonts w:eastAsia="Arial Unicode MS"/>
          <w:sz w:val="20"/>
          <w:szCs w:val="20"/>
        </w:rPr>
        <w:t>V – Construir e manter seus escritórios, alojamentos e demais dependências, no canteiro de obras, dentro de condições de absoluta higiene.</w:t>
      </w:r>
    </w:p>
    <w:p w:rsidR="002D2B8F" w:rsidRPr="00E43C1B" w:rsidRDefault="002D2B8F">
      <w:pPr>
        <w:ind w:left="15"/>
        <w:jc w:val="both"/>
        <w:rPr>
          <w:rFonts w:eastAsia="Arial Unicode MS"/>
          <w:sz w:val="20"/>
          <w:szCs w:val="20"/>
        </w:rPr>
      </w:pPr>
      <w:r w:rsidRPr="00E43C1B">
        <w:rPr>
          <w:rFonts w:eastAsia="Arial Unicode MS"/>
          <w:sz w:val="20"/>
          <w:szCs w:val="20"/>
        </w:rPr>
        <w:t>VI – Fornecer todo o material necessário para a correta exe</w:t>
      </w:r>
      <w:r w:rsidR="001F70BD" w:rsidRPr="00E43C1B">
        <w:rPr>
          <w:rFonts w:eastAsia="Arial Unicode MS"/>
          <w:sz w:val="20"/>
          <w:szCs w:val="20"/>
        </w:rPr>
        <w:t>c</w:t>
      </w:r>
      <w:r w:rsidRPr="00E43C1B">
        <w:rPr>
          <w:rFonts w:eastAsia="Arial Unicode MS"/>
          <w:sz w:val="20"/>
          <w:szCs w:val="20"/>
        </w:rPr>
        <w:t>ução do objeto, bem como realizar todos os serviços.</w:t>
      </w:r>
    </w:p>
    <w:p w:rsidR="002D2B8F" w:rsidRPr="00E43C1B" w:rsidRDefault="00833F6E">
      <w:pPr>
        <w:ind w:left="15"/>
        <w:jc w:val="both"/>
        <w:rPr>
          <w:rFonts w:eastAsia="Arial Unicode MS"/>
          <w:sz w:val="20"/>
          <w:szCs w:val="20"/>
        </w:rPr>
      </w:pPr>
      <w:r w:rsidRPr="00E43C1B">
        <w:rPr>
          <w:rFonts w:eastAsia="Arial Unicode MS"/>
          <w:sz w:val="20"/>
          <w:szCs w:val="20"/>
        </w:rPr>
        <w:t xml:space="preserve">Parágrafo 3º - </w:t>
      </w:r>
      <w:r w:rsidR="002D2B8F" w:rsidRPr="00E43C1B">
        <w:rPr>
          <w:rFonts w:eastAsia="Arial Unicode MS"/>
          <w:sz w:val="20"/>
          <w:szCs w:val="20"/>
        </w:rPr>
        <w:t>A contratada se obriga: (para serviços)</w:t>
      </w:r>
    </w:p>
    <w:p w:rsidR="002D2B8F" w:rsidRPr="00E43C1B" w:rsidRDefault="002D2B8F">
      <w:pPr>
        <w:ind w:left="15"/>
        <w:jc w:val="both"/>
        <w:rPr>
          <w:rFonts w:eastAsia="Arial Unicode MS"/>
          <w:sz w:val="20"/>
          <w:szCs w:val="20"/>
        </w:rPr>
      </w:pPr>
      <w:r w:rsidRPr="00E43C1B">
        <w:rPr>
          <w:rFonts w:eastAsia="Arial Unicode MS"/>
          <w:sz w:val="20"/>
          <w:szCs w:val="20"/>
        </w:rPr>
        <w:t xml:space="preserve">I – </w:t>
      </w:r>
      <w:proofErr w:type="gramStart"/>
      <w:r w:rsidRPr="00E43C1B">
        <w:rPr>
          <w:rFonts w:eastAsia="Arial Unicode MS"/>
          <w:sz w:val="20"/>
          <w:szCs w:val="20"/>
        </w:rPr>
        <w:t>A</w:t>
      </w:r>
      <w:proofErr w:type="gramEnd"/>
      <w:r w:rsidRPr="00E43C1B">
        <w:rPr>
          <w:rFonts w:eastAsia="Arial Unicode MS"/>
          <w:sz w:val="20"/>
          <w:szCs w:val="20"/>
        </w:rPr>
        <w:t xml:space="preserve"> se reservar em sua rede, local para o pleno desempenho e acompanhamento e fiscalização do serviço pelo agente indicado pela contratante.</w:t>
      </w:r>
    </w:p>
    <w:p w:rsidR="002D2B8F" w:rsidRPr="00E43C1B" w:rsidRDefault="002D2B8F" w:rsidP="00BC1FA8">
      <w:pPr>
        <w:jc w:val="both"/>
        <w:rPr>
          <w:rFonts w:eastAsia="Arial Unicode MS"/>
          <w:sz w:val="20"/>
          <w:szCs w:val="20"/>
        </w:rPr>
      </w:pPr>
      <w:r w:rsidRPr="00E43C1B">
        <w:rPr>
          <w:rFonts w:eastAsia="Arial Unicode MS"/>
          <w:sz w:val="20"/>
          <w:szCs w:val="20"/>
        </w:rPr>
        <w:t xml:space="preserve">Parágrafo 6º - Durante a vigência do contrato, toda a correspondência enviada da contratada para </w:t>
      </w:r>
      <w:r w:rsidR="00122465" w:rsidRPr="00E43C1B">
        <w:rPr>
          <w:rFonts w:eastAsia="Arial Unicode MS"/>
          <w:sz w:val="20"/>
          <w:szCs w:val="20"/>
        </w:rPr>
        <w:t>a</w:t>
      </w:r>
      <w:r w:rsidRPr="00E43C1B">
        <w:rPr>
          <w:rFonts w:eastAsia="Arial Unicode MS"/>
          <w:sz w:val="20"/>
          <w:szCs w:val="20"/>
        </w:rPr>
        <w:t xml:space="preserve"> contratante, deverá ser encaminhada, exclusivamente por meio de engenheiro Fiscal ou preposto, indicado pela Prefeitura Municipal de Toropi-RS.</w:t>
      </w:r>
    </w:p>
    <w:p w:rsidR="00427219" w:rsidRPr="00E43C1B" w:rsidRDefault="00427219" w:rsidP="00BC1FA8">
      <w:pPr>
        <w:jc w:val="both"/>
        <w:rPr>
          <w:rFonts w:eastAsia="Arial Unicode MS"/>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 xml:space="preserve">CLÁUSULA DÉCIMA </w:t>
      </w:r>
      <w:r w:rsidR="00D94F2D" w:rsidRPr="00E43C1B">
        <w:rPr>
          <w:rFonts w:eastAsia="Arial Unicode MS"/>
          <w:b/>
          <w:bCs/>
          <w:sz w:val="20"/>
          <w:szCs w:val="20"/>
        </w:rPr>
        <w:t>SEGUNDA</w:t>
      </w:r>
      <w:r w:rsidRPr="00E43C1B">
        <w:rPr>
          <w:rFonts w:eastAsia="Arial Unicode MS"/>
          <w:b/>
          <w:bCs/>
          <w:sz w:val="20"/>
          <w:szCs w:val="20"/>
        </w:rPr>
        <w:t xml:space="preserve"> – DA DOTAÇÃO</w:t>
      </w:r>
    </w:p>
    <w:p w:rsidR="00A6353D" w:rsidRPr="00811FCB" w:rsidRDefault="002D2B8F" w:rsidP="00A6353D">
      <w:pPr>
        <w:tabs>
          <w:tab w:val="left" w:pos="435"/>
        </w:tabs>
        <w:jc w:val="both"/>
        <w:rPr>
          <w:rFonts w:eastAsia="Arial Unicode MS"/>
          <w:b/>
          <w:bCs/>
          <w:sz w:val="20"/>
          <w:szCs w:val="20"/>
        </w:rPr>
      </w:pPr>
      <w:r w:rsidRPr="00E43C1B">
        <w:rPr>
          <w:rFonts w:eastAsia="Arial Unicode MS"/>
          <w:sz w:val="20"/>
          <w:szCs w:val="20"/>
        </w:rPr>
        <w:t xml:space="preserve">Parágrafo único - </w:t>
      </w:r>
      <w:r w:rsidR="001A0F6E" w:rsidRPr="00E43C1B">
        <w:rPr>
          <w:rFonts w:eastAsia="Arial Unicode MS"/>
          <w:sz w:val="20"/>
          <w:szCs w:val="20"/>
        </w:rPr>
        <w:t xml:space="preserve">As despesas decorrentes da licitação correrão por conta da seguinte dotação orçamentária: </w:t>
      </w:r>
      <w:proofErr w:type="spellStart"/>
      <w:proofErr w:type="gramStart"/>
      <w:r w:rsidR="00A6353D" w:rsidRPr="00811FCB">
        <w:rPr>
          <w:rFonts w:eastAsia="Arial Unicode MS"/>
          <w:sz w:val="20"/>
          <w:szCs w:val="20"/>
        </w:rPr>
        <w:t>Proj</w:t>
      </w:r>
      <w:proofErr w:type="spellEnd"/>
      <w:r w:rsidR="00A6353D" w:rsidRPr="00811FCB">
        <w:rPr>
          <w:rFonts w:eastAsia="Arial Unicode MS"/>
          <w:sz w:val="20"/>
          <w:szCs w:val="20"/>
        </w:rPr>
        <w:t>./</w:t>
      </w:r>
      <w:proofErr w:type="spellStart"/>
      <w:proofErr w:type="gramEnd"/>
      <w:r w:rsidR="00A6353D" w:rsidRPr="00811FCB">
        <w:rPr>
          <w:rFonts w:eastAsia="Arial Unicode MS"/>
          <w:sz w:val="20"/>
          <w:szCs w:val="20"/>
        </w:rPr>
        <w:t>Atv</w:t>
      </w:r>
      <w:proofErr w:type="spellEnd"/>
      <w:r w:rsidR="00A6353D" w:rsidRPr="00811FCB">
        <w:rPr>
          <w:rFonts w:eastAsia="Arial Unicode MS"/>
          <w:sz w:val="20"/>
          <w:szCs w:val="20"/>
        </w:rPr>
        <w:t xml:space="preserve">. 1004 Ampliar e Reformar áreas escolares – (111/2017) </w:t>
      </w:r>
      <w:proofErr w:type="gramStart"/>
      <w:r w:rsidR="00A6353D" w:rsidRPr="00811FCB">
        <w:rPr>
          <w:rFonts w:eastAsia="Arial Unicode MS"/>
          <w:sz w:val="20"/>
          <w:szCs w:val="20"/>
        </w:rPr>
        <w:t>4.4.90.51.00.00.00.00  0031</w:t>
      </w:r>
      <w:proofErr w:type="gramEnd"/>
      <w:r w:rsidR="00A6353D" w:rsidRPr="00811FCB">
        <w:rPr>
          <w:rFonts w:eastAsia="Arial Unicode MS"/>
          <w:sz w:val="20"/>
          <w:szCs w:val="20"/>
        </w:rPr>
        <w:t xml:space="preserve"> Obras e Ampliação.</w:t>
      </w:r>
    </w:p>
    <w:p w:rsidR="001A0F6E" w:rsidRPr="000D5C67" w:rsidRDefault="001A0F6E">
      <w:pPr>
        <w:ind w:left="15"/>
        <w:jc w:val="both"/>
        <w:rPr>
          <w:rFonts w:eastAsia="Arial Unicode MS"/>
          <w:b/>
          <w:bCs/>
          <w:color w:val="FF0000"/>
          <w:sz w:val="20"/>
          <w:szCs w:val="20"/>
        </w:rPr>
      </w:pPr>
    </w:p>
    <w:p w:rsidR="002D2B8F" w:rsidRPr="00E43C1B" w:rsidRDefault="002D2B8F">
      <w:pPr>
        <w:ind w:left="15"/>
        <w:jc w:val="both"/>
        <w:rPr>
          <w:rFonts w:eastAsia="Arial Unicode MS"/>
          <w:b/>
          <w:bCs/>
          <w:sz w:val="20"/>
          <w:szCs w:val="20"/>
        </w:rPr>
      </w:pPr>
      <w:r w:rsidRPr="00E43C1B">
        <w:rPr>
          <w:rFonts w:eastAsia="Arial Unicode MS"/>
          <w:b/>
          <w:bCs/>
          <w:sz w:val="20"/>
          <w:szCs w:val="20"/>
        </w:rPr>
        <w:t xml:space="preserve">CLÁUSULA DÉCIMA </w:t>
      </w:r>
      <w:r w:rsidR="00D94F2D" w:rsidRPr="00E43C1B">
        <w:rPr>
          <w:rFonts w:eastAsia="Arial Unicode MS"/>
          <w:b/>
          <w:bCs/>
          <w:sz w:val="20"/>
          <w:szCs w:val="20"/>
        </w:rPr>
        <w:t>TERCEIRA</w:t>
      </w:r>
      <w:r w:rsidRPr="00E43C1B">
        <w:rPr>
          <w:rFonts w:eastAsia="Arial Unicode MS"/>
          <w:b/>
          <w:bCs/>
          <w:sz w:val="20"/>
          <w:szCs w:val="20"/>
        </w:rPr>
        <w:t>– DAS DISPOSIÇÕES GERAIS</w:t>
      </w:r>
    </w:p>
    <w:p w:rsidR="002D2B8F" w:rsidRPr="00E43C1B" w:rsidRDefault="002D2B8F">
      <w:pPr>
        <w:ind w:left="15"/>
        <w:jc w:val="both"/>
        <w:rPr>
          <w:rFonts w:eastAsia="Arial Unicode MS"/>
          <w:sz w:val="20"/>
          <w:szCs w:val="20"/>
        </w:rPr>
      </w:pPr>
      <w:r w:rsidRPr="00E43C1B">
        <w:rPr>
          <w:rFonts w:eastAsia="Arial Unicode MS"/>
          <w:sz w:val="20"/>
          <w:szCs w:val="20"/>
        </w:rPr>
        <w:t>Parágrafo 1º - Os caso</w:t>
      </w:r>
      <w:r w:rsidR="00122465" w:rsidRPr="00E43C1B">
        <w:rPr>
          <w:rFonts w:eastAsia="Arial Unicode MS"/>
          <w:sz w:val="20"/>
          <w:szCs w:val="20"/>
        </w:rPr>
        <w:t xml:space="preserve">s omissos no presente contrato </w:t>
      </w:r>
      <w:r w:rsidRPr="00E43C1B">
        <w:rPr>
          <w:rFonts w:eastAsia="Arial Unicode MS"/>
          <w:sz w:val="20"/>
          <w:szCs w:val="20"/>
        </w:rPr>
        <w:t>serão regulados pelas normas da Lei 8.666/93, aplicando-se supletivamente os princípios da teoria geral dos contratos e as disposições de direito privado.</w:t>
      </w:r>
    </w:p>
    <w:p w:rsidR="002D2B8F" w:rsidRPr="00E43C1B" w:rsidRDefault="002D2B8F">
      <w:pPr>
        <w:ind w:left="15"/>
        <w:jc w:val="both"/>
        <w:rPr>
          <w:rFonts w:eastAsia="Arial Unicode MS"/>
          <w:sz w:val="20"/>
          <w:szCs w:val="20"/>
        </w:rPr>
      </w:pPr>
      <w:r w:rsidRPr="00E43C1B">
        <w:rPr>
          <w:rFonts w:eastAsia="Arial Unicode MS"/>
          <w:sz w:val="20"/>
          <w:szCs w:val="20"/>
        </w:rPr>
        <w:t>Parágrafo 2º - Assim, por estarem certos e ajustados, segue o presente firmado em três vias de igual teor e forma, ficando eleito desde já o Foro da Comarca de São Pedro do Sul, para dirimir quaisquer dúvidas que advenham do presente contrato.</w:t>
      </w:r>
      <w:r w:rsidR="00F41101" w:rsidRPr="00E43C1B">
        <w:rPr>
          <w:rFonts w:eastAsia="Arial Unicode MS"/>
          <w:sz w:val="20"/>
          <w:szCs w:val="20"/>
        </w:rPr>
        <w:t xml:space="preserve"> </w:t>
      </w:r>
    </w:p>
    <w:p w:rsidR="00427219" w:rsidRPr="00E43C1B" w:rsidRDefault="00427219">
      <w:pPr>
        <w:ind w:left="15"/>
        <w:jc w:val="both"/>
        <w:rPr>
          <w:rFonts w:eastAsia="Arial Unicode MS"/>
          <w:sz w:val="20"/>
          <w:szCs w:val="20"/>
        </w:rPr>
      </w:pPr>
    </w:p>
    <w:p w:rsidR="002D2B8F" w:rsidRPr="00E43C1B" w:rsidRDefault="002D2B8F" w:rsidP="000D3A40">
      <w:pPr>
        <w:ind w:left="15"/>
        <w:jc w:val="right"/>
        <w:rPr>
          <w:rFonts w:eastAsia="Arial Unicode MS"/>
          <w:sz w:val="20"/>
          <w:szCs w:val="20"/>
        </w:rPr>
      </w:pPr>
      <w:proofErr w:type="spellStart"/>
      <w:proofErr w:type="gramStart"/>
      <w:r w:rsidRPr="00E43C1B">
        <w:rPr>
          <w:rFonts w:eastAsia="Arial Unicode MS"/>
          <w:sz w:val="20"/>
          <w:szCs w:val="20"/>
        </w:rPr>
        <w:t>Toropi</w:t>
      </w:r>
      <w:proofErr w:type="spellEnd"/>
      <w:r w:rsidRPr="00E43C1B">
        <w:rPr>
          <w:rFonts w:eastAsia="Arial Unicode MS"/>
          <w:sz w:val="20"/>
          <w:szCs w:val="20"/>
        </w:rPr>
        <w:t>,</w:t>
      </w:r>
      <w:r w:rsidR="00F41101" w:rsidRPr="00E43C1B">
        <w:rPr>
          <w:rFonts w:eastAsia="Arial Unicode MS"/>
          <w:sz w:val="20"/>
          <w:szCs w:val="20"/>
        </w:rPr>
        <w:t xml:space="preserve">   </w:t>
      </w:r>
      <w:proofErr w:type="gramEnd"/>
      <w:r w:rsidR="00F41101" w:rsidRPr="00E43C1B">
        <w:rPr>
          <w:rFonts w:eastAsia="Arial Unicode MS"/>
          <w:sz w:val="20"/>
          <w:szCs w:val="20"/>
        </w:rPr>
        <w:t xml:space="preserve">    de              </w:t>
      </w:r>
      <w:proofErr w:type="spellStart"/>
      <w:r w:rsidR="00F41101" w:rsidRPr="00E43C1B">
        <w:rPr>
          <w:rFonts w:eastAsia="Arial Unicode MS"/>
          <w:sz w:val="20"/>
          <w:szCs w:val="20"/>
        </w:rPr>
        <w:t>d</w:t>
      </w:r>
      <w:r w:rsidRPr="00E43C1B">
        <w:rPr>
          <w:rFonts w:eastAsia="Arial Unicode MS"/>
          <w:sz w:val="20"/>
          <w:szCs w:val="20"/>
        </w:rPr>
        <w:t>e</w:t>
      </w:r>
      <w:proofErr w:type="spellEnd"/>
      <w:r w:rsidRPr="00E43C1B">
        <w:rPr>
          <w:rFonts w:eastAsia="Arial Unicode MS"/>
          <w:sz w:val="20"/>
          <w:szCs w:val="20"/>
        </w:rPr>
        <w:t xml:space="preserve"> 201</w:t>
      </w:r>
      <w:r w:rsidR="00246B36" w:rsidRPr="00E43C1B">
        <w:rPr>
          <w:rFonts w:eastAsia="Arial Unicode MS"/>
          <w:sz w:val="20"/>
          <w:szCs w:val="20"/>
        </w:rPr>
        <w:t>7</w:t>
      </w:r>
      <w:r w:rsidRPr="00E43C1B">
        <w:rPr>
          <w:rFonts w:eastAsia="Arial Unicode MS"/>
          <w:sz w:val="20"/>
          <w:szCs w:val="20"/>
        </w:rPr>
        <w:t>.</w:t>
      </w:r>
    </w:p>
    <w:p w:rsidR="00F41101" w:rsidRPr="00E43C1B" w:rsidRDefault="00F41101" w:rsidP="000D3A40">
      <w:pPr>
        <w:ind w:left="15"/>
        <w:jc w:val="right"/>
        <w:rPr>
          <w:rFonts w:eastAsia="Arial Unicode MS"/>
          <w:sz w:val="20"/>
          <w:szCs w:val="20"/>
        </w:rPr>
      </w:pPr>
    </w:p>
    <w:p w:rsidR="00F41101" w:rsidRPr="00E43C1B" w:rsidRDefault="00F41101" w:rsidP="000D3A40">
      <w:pPr>
        <w:ind w:left="15"/>
        <w:jc w:val="right"/>
        <w:rPr>
          <w:rFonts w:eastAsia="Arial Unicode MS"/>
          <w:sz w:val="20"/>
          <w:szCs w:val="20"/>
        </w:rPr>
      </w:pPr>
    </w:p>
    <w:p w:rsidR="004457DD" w:rsidRDefault="00246B36">
      <w:pPr>
        <w:ind w:left="15"/>
        <w:jc w:val="both"/>
        <w:rPr>
          <w:rFonts w:eastAsia="Arial Unicode MS"/>
          <w:sz w:val="20"/>
          <w:szCs w:val="20"/>
        </w:rPr>
      </w:pPr>
      <w:r w:rsidRPr="00E43C1B">
        <w:rPr>
          <w:rFonts w:eastAsia="Arial Unicode MS"/>
          <w:sz w:val="20"/>
          <w:szCs w:val="20"/>
        </w:rPr>
        <w:t>LAURO SCHERER</w:t>
      </w:r>
      <w:r w:rsidR="002D2B8F" w:rsidRPr="00E43C1B">
        <w:rPr>
          <w:rFonts w:eastAsia="Arial Unicode MS"/>
          <w:sz w:val="20"/>
          <w:szCs w:val="20"/>
        </w:rPr>
        <w:t xml:space="preserve">                                              </w:t>
      </w:r>
      <w:r w:rsidR="00F41101" w:rsidRPr="00E43C1B">
        <w:rPr>
          <w:rFonts w:eastAsia="Arial Unicode MS"/>
          <w:sz w:val="20"/>
          <w:szCs w:val="20"/>
        </w:rPr>
        <w:t xml:space="preserve">                            </w:t>
      </w:r>
      <w:r w:rsidR="002D2B8F" w:rsidRPr="00E43C1B">
        <w:rPr>
          <w:rFonts w:eastAsia="Arial Unicode MS"/>
          <w:sz w:val="20"/>
          <w:szCs w:val="20"/>
        </w:rPr>
        <w:t xml:space="preserve">                  </w:t>
      </w:r>
    </w:p>
    <w:p w:rsidR="002D2B8F" w:rsidRDefault="004457DD">
      <w:pPr>
        <w:ind w:left="15"/>
        <w:jc w:val="both"/>
        <w:rPr>
          <w:rFonts w:eastAsia="Arial Unicode MS"/>
          <w:sz w:val="20"/>
          <w:szCs w:val="20"/>
        </w:rPr>
      </w:pPr>
      <w:r w:rsidRPr="00E43C1B">
        <w:rPr>
          <w:rFonts w:eastAsia="Arial Unicode MS"/>
          <w:sz w:val="20"/>
          <w:szCs w:val="20"/>
        </w:rPr>
        <w:t xml:space="preserve">CONTRATANTE                                                                                                            </w:t>
      </w:r>
      <w:r>
        <w:rPr>
          <w:rFonts w:eastAsia="Arial Unicode MS"/>
          <w:sz w:val="20"/>
          <w:szCs w:val="20"/>
        </w:rPr>
        <w:t xml:space="preserve">      </w:t>
      </w:r>
      <w:r w:rsidRPr="00E43C1B">
        <w:rPr>
          <w:rFonts w:eastAsia="Arial Unicode MS"/>
          <w:sz w:val="20"/>
          <w:szCs w:val="20"/>
        </w:rPr>
        <w:t xml:space="preserve">                           CONTRATADA</w:t>
      </w: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r>
        <w:rPr>
          <w:rFonts w:eastAsia="Arial Unicode MS"/>
          <w:sz w:val="20"/>
          <w:szCs w:val="20"/>
        </w:rPr>
        <w:t>Testemunhas:</w:t>
      </w: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proofErr w:type="spellStart"/>
      <w:r>
        <w:rPr>
          <w:rFonts w:eastAsia="Arial Unicode MS"/>
          <w:sz w:val="20"/>
          <w:szCs w:val="20"/>
        </w:rPr>
        <w:t>Egles</w:t>
      </w:r>
      <w:proofErr w:type="spellEnd"/>
      <w:r>
        <w:rPr>
          <w:rFonts w:eastAsia="Arial Unicode MS"/>
          <w:sz w:val="20"/>
          <w:szCs w:val="20"/>
        </w:rPr>
        <w:t xml:space="preserve"> </w:t>
      </w:r>
      <w:proofErr w:type="spellStart"/>
      <w:r>
        <w:rPr>
          <w:rFonts w:eastAsia="Arial Unicode MS"/>
          <w:sz w:val="20"/>
          <w:szCs w:val="20"/>
        </w:rPr>
        <w:t>Eloadir</w:t>
      </w:r>
      <w:proofErr w:type="spellEnd"/>
      <w:r>
        <w:rPr>
          <w:rFonts w:eastAsia="Arial Unicode MS"/>
          <w:sz w:val="20"/>
          <w:szCs w:val="20"/>
        </w:rPr>
        <w:t xml:space="preserve"> de Oliveira</w:t>
      </w: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p>
    <w:p w:rsidR="004457DD" w:rsidRDefault="004457DD">
      <w:pPr>
        <w:ind w:left="15"/>
        <w:jc w:val="both"/>
        <w:rPr>
          <w:rFonts w:eastAsia="Arial Unicode MS"/>
          <w:sz w:val="20"/>
          <w:szCs w:val="20"/>
        </w:rPr>
      </w:pPr>
    </w:p>
    <w:p w:rsidR="00AB3583" w:rsidRDefault="006149A3">
      <w:pPr>
        <w:ind w:left="15"/>
        <w:jc w:val="both"/>
        <w:rPr>
          <w:rFonts w:eastAsia="Arial Unicode MS"/>
          <w:sz w:val="20"/>
          <w:szCs w:val="20"/>
        </w:rPr>
      </w:pPr>
      <w:r>
        <w:rPr>
          <w:rFonts w:eastAsia="Arial Unicode MS"/>
          <w:sz w:val="20"/>
          <w:szCs w:val="20"/>
        </w:rPr>
        <w:t>James Dupont</w:t>
      </w:r>
    </w:p>
    <w:p w:rsidR="00AB3583" w:rsidRDefault="00AB3583">
      <w:pPr>
        <w:ind w:left="15"/>
        <w:jc w:val="both"/>
        <w:rPr>
          <w:rFonts w:eastAsia="Arial Unicode MS"/>
          <w:sz w:val="20"/>
          <w:szCs w:val="20"/>
        </w:rPr>
      </w:pPr>
    </w:p>
    <w:p w:rsidR="00AB3583" w:rsidRDefault="00AB3583">
      <w:pPr>
        <w:ind w:left="15"/>
        <w:jc w:val="both"/>
        <w:rPr>
          <w:rFonts w:eastAsia="Arial Unicode MS"/>
          <w:sz w:val="20"/>
          <w:szCs w:val="20"/>
        </w:rPr>
      </w:pPr>
    </w:p>
    <w:p w:rsidR="00AB3583" w:rsidRPr="00E43C1B" w:rsidRDefault="00AB3583">
      <w:pPr>
        <w:ind w:left="15"/>
        <w:jc w:val="both"/>
        <w:rPr>
          <w:rFonts w:eastAsia="Arial Unicode MS"/>
          <w:sz w:val="20"/>
          <w:szCs w:val="20"/>
        </w:rPr>
      </w:pPr>
    </w:p>
    <w:p w:rsidR="00427219" w:rsidRPr="00E43C1B" w:rsidRDefault="00427219">
      <w:pPr>
        <w:ind w:left="15"/>
        <w:jc w:val="both"/>
        <w:rPr>
          <w:rFonts w:eastAsia="Arial Unicode MS"/>
          <w:sz w:val="20"/>
          <w:szCs w:val="20"/>
        </w:rPr>
      </w:pPr>
    </w:p>
    <w:p w:rsidR="00E43C1B" w:rsidRPr="00E43C1B" w:rsidRDefault="00E43C1B" w:rsidP="00427219">
      <w:pPr>
        <w:ind w:left="15"/>
        <w:jc w:val="center"/>
        <w:rPr>
          <w:rFonts w:eastAsia="Arial Unicode MS"/>
          <w:sz w:val="20"/>
          <w:szCs w:val="20"/>
        </w:rPr>
      </w:pPr>
    </w:p>
    <w:p w:rsidR="00E43C1B" w:rsidRPr="00E43C1B" w:rsidRDefault="00E43C1B" w:rsidP="00427219">
      <w:pPr>
        <w:ind w:left="15"/>
        <w:jc w:val="center"/>
        <w:rPr>
          <w:rFonts w:eastAsia="Arial Unicode MS"/>
          <w:sz w:val="20"/>
          <w:szCs w:val="20"/>
        </w:rPr>
      </w:pPr>
    </w:p>
    <w:p w:rsidR="00E43C1B" w:rsidRPr="00E43C1B" w:rsidRDefault="00E43C1B" w:rsidP="00427219">
      <w:pPr>
        <w:ind w:left="15"/>
        <w:jc w:val="center"/>
        <w:rPr>
          <w:rFonts w:eastAsia="Arial Unicode MS"/>
          <w:sz w:val="20"/>
          <w:szCs w:val="20"/>
        </w:rPr>
      </w:pPr>
    </w:p>
    <w:p w:rsidR="00E43C1B" w:rsidRPr="00E43C1B" w:rsidRDefault="00E43C1B" w:rsidP="00427219">
      <w:pPr>
        <w:ind w:left="15"/>
        <w:jc w:val="center"/>
        <w:rPr>
          <w:rFonts w:eastAsia="Arial Unicode MS"/>
          <w:sz w:val="20"/>
          <w:szCs w:val="20"/>
        </w:rPr>
      </w:pPr>
    </w:p>
    <w:p w:rsidR="00E43C1B" w:rsidRPr="00E43C1B" w:rsidRDefault="00E43C1B" w:rsidP="00427219">
      <w:pPr>
        <w:ind w:left="15"/>
        <w:jc w:val="center"/>
        <w:rPr>
          <w:rFonts w:eastAsia="Arial Unicode MS"/>
          <w:sz w:val="20"/>
          <w:szCs w:val="20"/>
        </w:rPr>
      </w:pPr>
    </w:p>
    <w:p w:rsidR="00E43C1B" w:rsidRPr="00E43C1B" w:rsidRDefault="00E43C1B" w:rsidP="00427219">
      <w:pPr>
        <w:ind w:left="15"/>
        <w:jc w:val="center"/>
        <w:rPr>
          <w:rFonts w:eastAsia="Arial Unicode MS"/>
          <w:sz w:val="20"/>
          <w:szCs w:val="20"/>
        </w:rPr>
      </w:pPr>
    </w:p>
    <w:p w:rsidR="006149A3" w:rsidRDefault="006149A3" w:rsidP="006149A3">
      <w:pPr>
        <w:ind w:left="15"/>
        <w:rPr>
          <w:rFonts w:eastAsia="Arial Unicode MS"/>
          <w:sz w:val="20"/>
          <w:szCs w:val="20"/>
        </w:rPr>
      </w:pPr>
    </w:p>
    <w:sectPr w:rsidR="006149A3" w:rsidSect="0010222B">
      <w:footerReference w:type="default" r:id="rId8"/>
      <w:footnotePr>
        <w:pos w:val="beneathText"/>
      </w:footnotePr>
      <w:type w:val="continuous"/>
      <w:pgSz w:w="11905" w:h="16837"/>
      <w:pgMar w:top="2041" w:right="454" w:bottom="158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461" w:rsidRDefault="00FC3461" w:rsidP="0010222B">
      <w:r>
        <w:separator/>
      </w:r>
    </w:p>
  </w:endnote>
  <w:endnote w:type="continuationSeparator" w:id="0">
    <w:p w:rsidR="00FC3461" w:rsidRDefault="00FC3461" w:rsidP="0010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7" w:rsidRDefault="003E61A7">
    <w:pPr>
      <w:pStyle w:val="Rodap"/>
      <w:jc w:val="right"/>
    </w:pPr>
  </w:p>
  <w:p w:rsidR="003E61A7" w:rsidRPr="006E4CAC" w:rsidRDefault="003E61A7" w:rsidP="004E3602">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461" w:rsidRDefault="00FC3461" w:rsidP="0010222B">
      <w:r>
        <w:separator/>
      </w:r>
    </w:p>
  </w:footnote>
  <w:footnote w:type="continuationSeparator" w:id="0">
    <w:p w:rsidR="00FC3461" w:rsidRDefault="00FC3461" w:rsidP="00102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65"/>
        </w:tabs>
        <w:ind w:left="1065"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8"/>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41801E7"/>
    <w:multiLevelType w:val="multilevel"/>
    <w:tmpl w:val="00000005"/>
    <w:lvl w:ilvl="0">
      <w:start w:val="18"/>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2B91086"/>
    <w:multiLevelType w:val="hybridMultilevel"/>
    <w:tmpl w:val="846821CC"/>
    <w:lvl w:ilvl="0" w:tplc="E188B0AC">
      <w:start w:val="1"/>
      <w:numFmt w:val="lowerLetter"/>
      <w:lvlText w:val="%1."/>
      <w:lvlJc w:val="left"/>
      <w:pPr>
        <w:ind w:left="928" w:hanging="360"/>
      </w:pPr>
      <w:rPr>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15:restartNumberingAfterBreak="0">
    <w:nsid w:val="43334648"/>
    <w:multiLevelType w:val="multilevel"/>
    <w:tmpl w:val="00000005"/>
    <w:lvl w:ilvl="0">
      <w:start w:val="18"/>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4331F3B"/>
    <w:multiLevelType w:val="hybridMultilevel"/>
    <w:tmpl w:val="DDEC261C"/>
    <w:lvl w:ilvl="0" w:tplc="897843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D23C7"/>
    <w:rsid w:val="0001603F"/>
    <w:rsid w:val="00022EA2"/>
    <w:rsid w:val="000333F0"/>
    <w:rsid w:val="00083578"/>
    <w:rsid w:val="000925F3"/>
    <w:rsid w:val="00096416"/>
    <w:rsid w:val="000D06B1"/>
    <w:rsid w:val="000D3A40"/>
    <w:rsid w:val="000D5C67"/>
    <w:rsid w:val="000E408A"/>
    <w:rsid w:val="000E4425"/>
    <w:rsid w:val="0010222B"/>
    <w:rsid w:val="0010413A"/>
    <w:rsid w:val="00122465"/>
    <w:rsid w:val="0012322C"/>
    <w:rsid w:val="00134C81"/>
    <w:rsid w:val="00140C03"/>
    <w:rsid w:val="00144C3C"/>
    <w:rsid w:val="00164CBA"/>
    <w:rsid w:val="00185D30"/>
    <w:rsid w:val="0018624A"/>
    <w:rsid w:val="001944AD"/>
    <w:rsid w:val="00194539"/>
    <w:rsid w:val="00196DA1"/>
    <w:rsid w:val="001A071D"/>
    <w:rsid w:val="001A0F6E"/>
    <w:rsid w:val="001A13C4"/>
    <w:rsid w:val="001F09E6"/>
    <w:rsid w:val="001F5D62"/>
    <w:rsid w:val="001F70BD"/>
    <w:rsid w:val="001F7B6B"/>
    <w:rsid w:val="00217235"/>
    <w:rsid w:val="002251AE"/>
    <w:rsid w:val="00246B36"/>
    <w:rsid w:val="002724DD"/>
    <w:rsid w:val="0028688F"/>
    <w:rsid w:val="00286FC4"/>
    <w:rsid w:val="0029170D"/>
    <w:rsid w:val="00295699"/>
    <w:rsid w:val="002A3745"/>
    <w:rsid w:val="002B22EE"/>
    <w:rsid w:val="002D2B8F"/>
    <w:rsid w:val="002E26CC"/>
    <w:rsid w:val="002F70B3"/>
    <w:rsid w:val="00320EE1"/>
    <w:rsid w:val="00337D57"/>
    <w:rsid w:val="00354CD0"/>
    <w:rsid w:val="00356678"/>
    <w:rsid w:val="003818DC"/>
    <w:rsid w:val="00383E3D"/>
    <w:rsid w:val="00387D16"/>
    <w:rsid w:val="00397E1F"/>
    <w:rsid w:val="003A3C95"/>
    <w:rsid w:val="003C23C2"/>
    <w:rsid w:val="003C76EF"/>
    <w:rsid w:val="003E61A7"/>
    <w:rsid w:val="003E667B"/>
    <w:rsid w:val="003F7C77"/>
    <w:rsid w:val="00427219"/>
    <w:rsid w:val="00434D91"/>
    <w:rsid w:val="004357C7"/>
    <w:rsid w:val="004457DD"/>
    <w:rsid w:val="00483479"/>
    <w:rsid w:val="00492889"/>
    <w:rsid w:val="004940C1"/>
    <w:rsid w:val="004B20CD"/>
    <w:rsid w:val="004C6C5C"/>
    <w:rsid w:val="004D3506"/>
    <w:rsid w:val="004E3602"/>
    <w:rsid w:val="004E3EFF"/>
    <w:rsid w:val="004F3CA3"/>
    <w:rsid w:val="00502E86"/>
    <w:rsid w:val="00516C80"/>
    <w:rsid w:val="00525614"/>
    <w:rsid w:val="0053593E"/>
    <w:rsid w:val="00541DDB"/>
    <w:rsid w:val="00553C2F"/>
    <w:rsid w:val="00560555"/>
    <w:rsid w:val="0057221E"/>
    <w:rsid w:val="005838CD"/>
    <w:rsid w:val="0058752B"/>
    <w:rsid w:val="00593E18"/>
    <w:rsid w:val="005A18A3"/>
    <w:rsid w:val="005B2C33"/>
    <w:rsid w:val="005D015F"/>
    <w:rsid w:val="005D23C7"/>
    <w:rsid w:val="0061046C"/>
    <w:rsid w:val="006149A3"/>
    <w:rsid w:val="0063078E"/>
    <w:rsid w:val="00632AC2"/>
    <w:rsid w:val="00635124"/>
    <w:rsid w:val="00655D8C"/>
    <w:rsid w:val="00686909"/>
    <w:rsid w:val="006A1E1D"/>
    <w:rsid w:val="006D144A"/>
    <w:rsid w:val="006D4E2C"/>
    <w:rsid w:val="006D56D9"/>
    <w:rsid w:val="006E2C78"/>
    <w:rsid w:val="006E4F26"/>
    <w:rsid w:val="006E66AC"/>
    <w:rsid w:val="00724DD8"/>
    <w:rsid w:val="007357E3"/>
    <w:rsid w:val="0075273D"/>
    <w:rsid w:val="007575DA"/>
    <w:rsid w:val="00771390"/>
    <w:rsid w:val="00787D06"/>
    <w:rsid w:val="00795F04"/>
    <w:rsid w:val="007B0381"/>
    <w:rsid w:val="007C06BE"/>
    <w:rsid w:val="007C3573"/>
    <w:rsid w:val="007F0C9C"/>
    <w:rsid w:val="00801375"/>
    <w:rsid w:val="00806FF5"/>
    <w:rsid w:val="00811FCB"/>
    <w:rsid w:val="00833F6E"/>
    <w:rsid w:val="0083774F"/>
    <w:rsid w:val="00855D75"/>
    <w:rsid w:val="00856D6E"/>
    <w:rsid w:val="00896F43"/>
    <w:rsid w:val="008A633F"/>
    <w:rsid w:val="008C1B8D"/>
    <w:rsid w:val="008C521E"/>
    <w:rsid w:val="008D0ECF"/>
    <w:rsid w:val="00914791"/>
    <w:rsid w:val="009200FE"/>
    <w:rsid w:val="00922399"/>
    <w:rsid w:val="00931922"/>
    <w:rsid w:val="0094395B"/>
    <w:rsid w:val="00946ABB"/>
    <w:rsid w:val="00964D93"/>
    <w:rsid w:val="009715AA"/>
    <w:rsid w:val="00972729"/>
    <w:rsid w:val="00982331"/>
    <w:rsid w:val="00992BD2"/>
    <w:rsid w:val="009A25C4"/>
    <w:rsid w:val="009E77E2"/>
    <w:rsid w:val="00A20B62"/>
    <w:rsid w:val="00A35619"/>
    <w:rsid w:val="00A35830"/>
    <w:rsid w:val="00A6353D"/>
    <w:rsid w:val="00A70697"/>
    <w:rsid w:val="00A86FC4"/>
    <w:rsid w:val="00A86FF8"/>
    <w:rsid w:val="00AB267B"/>
    <w:rsid w:val="00AB3583"/>
    <w:rsid w:val="00AC61C6"/>
    <w:rsid w:val="00AC78C3"/>
    <w:rsid w:val="00AF1462"/>
    <w:rsid w:val="00AF7034"/>
    <w:rsid w:val="00B33D16"/>
    <w:rsid w:val="00B40314"/>
    <w:rsid w:val="00B46EBC"/>
    <w:rsid w:val="00B5345E"/>
    <w:rsid w:val="00B65941"/>
    <w:rsid w:val="00B84619"/>
    <w:rsid w:val="00BA4490"/>
    <w:rsid w:val="00BA7618"/>
    <w:rsid w:val="00BC12F2"/>
    <w:rsid w:val="00BC1FA8"/>
    <w:rsid w:val="00BC6E7D"/>
    <w:rsid w:val="00BE3A8E"/>
    <w:rsid w:val="00BF002E"/>
    <w:rsid w:val="00BF217F"/>
    <w:rsid w:val="00C34AA3"/>
    <w:rsid w:val="00C379AD"/>
    <w:rsid w:val="00C4085F"/>
    <w:rsid w:val="00C425D0"/>
    <w:rsid w:val="00C74C17"/>
    <w:rsid w:val="00C92269"/>
    <w:rsid w:val="00CA0BA9"/>
    <w:rsid w:val="00CA388B"/>
    <w:rsid w:val="00CD55F7"/>
    <w:rsid w:val="00CD7DB4"/>
    <w:rsid w:val="00CF2A0A"/>
    <w:rsid w:val="00D03B41"/>
    <w:rsid w:val="00D0787F"/>
    <w:rsid w:val="00D2598F"/>
    <w:rsid w:val="00D372BA"/>
    <w:rsid w:val="00D62C65"/>
    <w:rsid w:val="00D74C6C"/>
    <w:rsid w:val="00D814CB"/>
    <w:rsid w:val="00D87A4B"/>
    <w:rsid w:val="00D922FC"/>
    <w:rsid w:val="00D94F2D"/>
    <w:rsid w:val="00DA0428"/>
    <w:rsid w:val="00DA1009"/>
    <w:rsid w:val="00DE5991"/>
    <w:rsid w:val="00DF492D"/>
    <w:rsid w:val="00DF6D4A"/>
    <w:rsid w:val="00E10FDB"/>
    <w:rsid w:val="00E16122"/>
    <w:rsid w:val="00E416CF"/>
    <w:rsid w:val="00E43C1B"/>
    <w:rsid w:val="00E775A9"/>
    <w:rsid w:val="00EA62FB"/>
    <w:rsid w:val="00EB5FE1"/>
    <w:rsid w:val="00EB7697"/>
    <w:rsid w:val="00EC27AE"/>
    <w:rsid w:val="00ED1C12"/>
    <w:rsid w:val="00EE39E4"/>
    <w:rsid w:val="00F1040C"/>
    <w:rsid w:val="00F20ADE"/>
    <w:rsid w:val="00F22655"/>
    <w:rsid w:val="00F41101"/>
    <w:rsid w:val="00F471AB"/>
    <w:rsid w:val="00F475BC"/>
    <w:rsid w:val="00F538C7"/>
    <w:rsid w:val="00F7100B"/>
    <w:rsid w:val="00F93AA9"/>
    <w:rsid w:val="00FB0B85"/>
    <w:rsid w:val="00FB1203"/>
    <w:rsid w:val="00FC1E3A"/>
    <w:rsid w:val="00FC3461"/>
    <w:rsid w:val="00FC754E"/>
    <w:rsid w:val="00FE3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41FF266"/>
  <w15:docId w15:val="{F97F8882-62FA-41E0-B068-E07C388C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2F2"/>
    <w:pPr>
      <w:suppressAutoHyphens/>
    </w:pPr>
    <w:rPr>
      <w:sz w:val="24"/>
      <w:szCs w:val="24"/>
      <w:lang w:eastAsia="ar-SA"/>
    </w:rPr>
  </w:style>
  <w:style w:type="paragraph" w:styleId="Ttulo1">
    <w:name w:val="heading 1"/>
    <w:basedOn w:val="Normal"/>
    <w:next w:val="Normal"/>
    <w:qFormat/>
    <w:rsid w:val="00BC12F2"/>
    <w:pPr>
      <w:keepNext/>
      <w:tabs>
        <w:tab w:val="num" w:pos="0"/>
      </w:tabs>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C12F2"/>
  </w:style>
  <w:style w:type="character" w:customStyle="1" w:styleId="WW-Absatz-Standardschriftart">
    <w:name w:val="WW-Absatz-Standardschriftart"/>
    <w:rsid w:val="00BC12F2"/>
  </w:style>
  <w:style w:type="character" w:customStyle="1" w:styleId="WW-Absatz-Standardschriftart1">
    <w:name w:val="WW-Absatz-Standardschriftart1"/>
    <w:rsid w:val="00BC12F2"/>
  </w:style>
  <w:style w:type="character" w:customStyle="1" w:styleId="WW-Absatz-Standardschriftart11">
    <w:name w:val="WW-Absatz-Standardschriftart11"/>
    <w:rsid w:val="00BC12F2"/>
  </w:style>
  <w:style w:type="character" w:customStyle="1" w:styleId="WW-Absatz-Standardschriftart111">
    <w:name w:val="WW-Absatz-Standardschriftart111"/>
    <w:rsid w:val="00BC12F2"/>
  </w:style>
  <w:style w:type="character" w:customStyle="1" w:styleId="WW-Absatz-Standardschriftart1111">
    <w:name w:val="WW-Absatz-Standardschriftart1111"/>
    <w:rsid w:val="00BC12F2"/>
  </w:style>
  <w:style w:type="character" w:customStyle="1" w:styleId="WW-Absatz-Standardschriftart11111">
    <w:name w:val="WW-Absatz-Standardschriftart11111"/>
    <w:rsid w:val="00BC12F2"/>
  </w:style>
  <w:style w:type="character" w:customStyle="1" w:styleId="WW-Absatz-Standardschriftart111111">
    <w:name w:val="WW-Absatz-Standardschriftart111111"/>
    <w:rsid w:val="00BC12F2"/>
  </w:style>
  <w:style w:type="character" w:customStyle="1" w:styleId="WW-Absatz-Standardschriftart1111111">
    <w:name w:val="WW-Absatz-Standardschriftart1111111"/>
    <w:rsid w:val="00BC12F2"/>
  </w:style>
  <w:style w:type="character" w:customStyle="1" w:styleId="WW-Absatz-Standardschriftart11111111">
    <w:name w:val="WW-Absatz-Standardschriftart11111111"/>
    <w:rsid w:val="00BC12F2"/>
  </w:style>
  <w:style w:type="character" w:customStyle="1" w:styleId="WW-Absatz-Standardschriftart111111111">
    <w:name w:val="WW-Absatz-Standardschriftart111111111"/>
    <w:rsid w:val="00BC12F2"/>
  </w:style>
  <w:style w:type="character" w:customStyle="1" w:styleId="WW-Absatz-Standardschriftart1111111111">
    <w:name w:val="WW-Absatz-Standardschriftart1111111111"/>
    <w:rsid w:val="00BC12F2"/>
  </w:style>
  <w:style w:type="character" w:customStyle="1" w:styleId="WW-Absatz-Standardschriftart11111111111">
    <w:name w:val="WW-Absatz-Standardschriftart11111111111"/>
    <w:rsid w:val="00BC12F2"/>
  </w:style>
  <w:style w:type="character" w:customStyle="1" w:styleId="WW-Absatz-Standardschriftart111111111111">
    <w:name w:val="WW-Absatz-Standardschriftart111111111111"/>
    <w:rsid w:val="00BC12F2"/>
  </w:style>
  <w:style w:type="character" w:customStyle="1" w:styleId="WW-Absatz-Standardschriftart1111111111111">
    <w:name w:val="WW-Absatz-Standardschriftart1111111111111"/>
    <w:rsid w:val="00BC12F2"/>
  </w:style>
  <w:style w:type="character" w:customStyle="1" w:styleId="WW-Absatz-Standardschriftart11111111111111">
    <w:name w:val="WW-Absatz-Standardschriftart11111111111111"/>
    <w:rsid w:val="00BC12F2"/>
  </w:style>
  <w:style w:type="character" w:customStyle="1" w:styleId="Fontepargpadro6">
    <w:name w:val="Fonte parág. padrão6"/>
    <w:rsid w:val="00BC12F2"/>
  </w:style>
  <w:style w:type="character" w:customStyle="1" w:styleId="WW-Absatz-Standardschriftart111111111111111">
    <w:name w:val="WW-Absatz-Standardschriftart111111111111111"/>
    <w:rsid w:val="00BC12F2"/>
  </w:style>
  <w:style w:type="character" w:customStyle="1" w:styleId="WW-Absatz-Standardschriftart1111111111111111">
    <w:name w:val="WW-Absatz-Standardschriftart1111111111111111"/>
    <w:rsid w:val="00BC12F2"/>
  </w:style>
  <w:style w:type="character" w:customStyle="1" w:styleId="WW-Absatz-Standardschriftart11111111111111111">
    <w:name w:val="WW-Absatz-Standardschriftart11111111111111111"/>
    <w:rsid w:val="00BC12F2"/>
  </w:style>
  <w:style w:type="character" w:customStyle="1" w:styleId="WW-Absatz-Standardschriftart111111111111111111">
    <w:name w:val="WW-Absatz-Standardschriftart111111111111111111"/>
    <w:rsid w:val="00BC12F2"/>
  </w:style>
  <w:style w:type="character" w:customStyle="1" w:styleId="WW-Absatz-Standardschriftart1111111111111111111">
    <w:name w:val="WW-Absatz-Standardschriftart1111111111111111111"/>
    <w:rsid w:val="00BC12F2"/>
  </w:style>
  <w:style w:type="character" w:customStyle="1" w:styleId="Fontepargpadro5">
    <w:name w:val="Fonte parág. padrão5"/>
    <w:rsid w:val="00BC12F2"/>
  </w:style>
  <w:style w:type="character" w:customStyle="1" w:styleId="WW-Absatz-Standardschriftart11111111111111111111">
    <w:name w:val="WW-Absatz-Standardschriftart11111111111111111111"/>
    <w:rsid w:val="00BC12F2"/>
  </w:style>
  <w:style w:type="character" w:customStyle="1" w:styleId="WW-Absatz-Standardschriftart111111111111111111111">
    <w:name w:val="WW-Absatz-Standardschriftart111111111111111111111"/>
    <w:rsid w:val="00BC12F2"/>
  </w:style>
  <w:style w:type="character" w:customStyle="1" w:styleId="WW-Absatz-Standardschriftart1111111111111111111111">
    <w:name w:val="WW-Absatz-Standardschriftart1111111111111111111111"/>
    <w:rsid w:val="00BC12F2"/>
  </w:style>
  <w:style w:type="character" w:customStyle="1" w:styleId="WW-Absatz-Standardschriftart11111111111111111111111">
    <w:name w:val="WW-Absatz-Standardschriftart11111111111111111111111"/>
    <w:rsid w:val="00BC12F2"/>
  </w:style>
  <w:style w:type="character" w:customStyle="1" w:styleId="Smbolosdenumerao">
    <w:name w:val="Símbolos de numeração"/>
    <w:rsid w:val="00BC12F2"/>
  </w:style>
  <w:style w:type="character" w:customStyle="1" w:styleId="WW-Absatz-Standardschriftart111111111111111111111111">
    <w:name w:val="WW-Absatz-Standardschriftart111111111111111111111111"/>
    <w:rsid w:val="00BC12F2"/>
  </w:style>
  <w:style w:type="character" w:customStyle="1" w:styleId="WW-Absatz-Standardschriftart1111111111111111111111111">
    <w:name w:val="WW-Absatz-Standardschriftart1111111111111111111111111"/>
    <w:rsid w:val="00BC12F2"/>
  </w:style>
  <w:style w:type="character" w:customStyle="1" w:styleId="WW-Absatz-Standardschriftart11111111111111111111111111">
    <w:name w:val="WW-Absatz-Standardschriftart11111111111111111111111111"/>
    <w:rsid w:val="00BC12F2"/>
  </w:style>
  <w:style w:type="character" w:customStyle="1" w:styleId="WW-Absatz-Standardschriftart111111111111111111111111111">
    <w:name w:val="WW-Absatz-Standardschriftart111111111111111111111111111"/>
    <w:rsid w:val="00BC12F2"/>
  </w:style>
  <w:style w:type="character" w:customStyle="1" w:styleId="WW-Absatz-Standardschriftart1111111111111111111111111111">
    <w:name w:val="WW-Absatz-Standardschriftart1111111111111111111111111111"/>
    <w:rsid w:val="00BC12F2"/>
  </w:style>
  <w:style w:type="character" w:customStyle="1" w:styleId="WW-Absatz-Standardschriftart11111111111111111111111111111">
    <w:name w:val="WW-Absatz-Standardschriftart11111111111111111111111111111"/>
    <w:rsid w:val="00BC12F2"/>
  </w:style>
  <w:style w:type="character" w:customStyle="1" w:styleId="WW-Absatz-Standardschriftart111111111111111111111111111111">
    <w:name w:val="WW-Absatz-Standardschriftart111111111111111111111111111111"/>
    <w:rsid w:val="00BC12F2"/>
  </w:style>
  <w:style w:type="character" w:customStyle="1" w:styleId="WW-Absatz-Standardschriftart1111111111111111111111111111111">
    <w:name w:val="WW-Absatz-Standardschriftart1111111111111111111111111111111"/>
    <w:rsid w:val="00BC12F2"/>
  </w:style>
  <w:style w:type="character" w:customStyle="1" w:styleId="WW-Absatz-Standardschriftart11111111111111111111111111111111">
    <w:name w:val="WW-Absatz-Standardschriftart11111111111111111111111111111111"/>
    <w:rsid w:val="00BC12F2"/>
  </w:style>
  <w:style w:type="character" w:customStyle="1" w:styleId="WW-Absatz-Standardschriftart111111111111111111111111111111111">
    <w:name w:val="WW-Absatz-Standardschriftart111111111111111111111111111111111"/>
    <w:rsid w:val="00BC12F2"/>
  </w:style>
  <w:style w:type="character" w:customStyle="1" w:styleId="WW-Absatz-Standardschriftart1111111111111111111111111111111111">
    <w:name w:val="WW-Absatz-Standardschriftart1111111111111111111111111111111111"/>
    <w:rsid w:val="00BC12F2"/>
  </w:style>
  <w:style w:type="character" w:customStyle="1" w:styleId="WW-Absatz-Standardschriftart11111111111111111111111111111111111">
    <w:name w:val="WW-Absatz-Standardschriftart11111111111111111111111111111111111"/>
    <w:rsid w:val="00BC12F2"/>
  </w:style>
  <w:style w:type="character" w:customStyle="1" w:styleId="WW-Absatz-Standardschriftart111111111111111111111111111111111111">
    <w:name w:val="WW-Absatz-Standardschriftart111111111111111111111111111111111111"/>
    <w:rsid w:val="00BC12F2"/>
  </w:style>
  <w:style w:type="character" w:customStyle="1" w:styleId="Fontepargpadro4">
    <w:name w:val="Fonte parág. padrão4"/>
    <w:rsid w:val="00BC12F2"/>
  </w:style>
  <w:style w:type="character" w:customStyle="1" w:styleId="WW-Absatz-Standardschriftart1111111111111111111111111111111111111">
    <w:name w:val="WW-Absatz-Standardschriftart1111111111111111111111111111111111111"/>
    <w:rsid w:val="00BC12F2"/>
  </w:style>
  <w:style w:type="character" w:customStyle="1" w:styleId="Fontepargpadro3">
    <w:name w:val="Fonte parág. padrão3"/>
    <w:rsid w:val="00BC12F2"/>
  </w:style>
  <w:style w:type="character" w:customStyle="1" w:styleId="Fontepargpadro2">
    <w:name w:val="Fonte parág. padrão2"/>
    <w:rsid w:val="00BC12F2"/>
  </w:style>
  <w:style w:type="character" w:customStyle="1" w:styleId="Fontepargpadro1">
    <w:name w:val="Fonte parág. padrão1"/>
    <w:rsid w:val="00BC12F2"/>
  </w:style>
  <w:style w:type="character" w:customStyle="1" w:styleId="Marcadores">
    <w:name w:val="Marcadores"/>
    <w:rsid w:val="00BC12F2"/>
    <w:rPr>
      <w:rFonts w:ascii="StarSymbol" w:eastAsia="StarSymbol" w:hAnsi="StarSymbol" w:cs="StarSymbol"/>
      <w:sz w:val="18"/>
      <w:szCs w:val="18"/>
    </w:rPr>
  </w:style>
  <w:style w:type="character" w:styleId="Hyperlink">
    <w:name w:val="Hyperlink"/>
    <w:rsid w:val="00BC12F2"/>
    <w:rPr>
      <w:color w:val="000080"/>
      <w:u w:val="single"/>
    </w:rPr>
  </w:style>
  <w:style w:type="paragraph" w:customStyle="1" w:styleId="Captulo">
    <w:name w:val="Capítulo"/>
    <w:basedOn w:val="Normal"/>
    <w:next w:val="Corpodetexto"/>
    <w:rsid w:val="00BC12F2"/>
    <w:pPr>
      <w:keepNext/>
      <w:spacing w:before="240" w:after="120"/>
    </w:pPr>
    <w:rPr>
      <w:rFonts w:ascii="Arial" w:eastAsia="Lucida Sans Unicode" w:hAnsi="Arial" w:cs="Tahoma"/>
      <w:sz w:val="28"/>
      <w:szCs w:val="28"/>
    </w:rPr>
  </w:style>
  <w:style w:type="paragraph" w:styleId="Corpodetexto">
    <w:name w:val="Body Text"/>
    <w:basedOn w:val="Normal"/>
    <w:rsid w:val="00BC12F2"/>
    <w:pPr>
      <w:jc w:val="both"/>
    </w:pPr>
    <w:rPr>
      <w:sz w:val="20"/>
      <w:szCs w:val="20"/>
    </w:rPr>
  </w:style>
  <w:style w:type="paragraph" w:styleId="Lista">
    <w:name w:val="List"/>
    <w:basedOn w:val="Corpodetexto"/>
    <w:rsid w:val="00BC12F2"/>
    <w:rPr>
      <w:rFonts w:cs="Tahoma"/>
    </w:rPr>
  </w:style>
  <w:style w:type="paragraph" w:customStyle="1" w:styleId="Legenda6">
    <w:name w:val="Legenda6"/>
    <w:basedOn w:val="Normal"/>
    <w:rsid w:val="00BC12F2"/>
    <w:pPr>
      <w:suppressLineNumbers/>
      <w:spacing w:before="120" w:after="120"/>
    </w:pPr>
    <w:rPr>
      <w:rFonts w:cs="Tahoma"/>
      <w:i/>
      <w:iCs/>
    </w:rPr>
  </w:style>
  <w:style w:type="paragraph" w:customStyle="1" w:styleId="ndice">
    <w:name w:val="Índice"/>
    <w:basedOn w:val="Normal"/>
    <w:rsid w:val="00BC12F2"/>
    <w:pPr>
      <w:suppressLineNumbers/>
    </w:pPr>
    <w:rPr>
      <w:rFonts w:cs="Tahoma"/>
    </w:rPr>
  </w:style>
  <w:style w:type="paragraph" w:customStyle="1" w:styleId="Legenda5">
    <w:name w:val="Legenda5"/>
    <w:basedOn w:val="Normal"/>
    <w:rsid w:val="00BC12F2"/>
    <w:pPr>
      <w:suppressLineNumbers/>
      <w:spacing w:before="120" w:after="120"/>
    </w:pPr>
    <w:rPr>
      <w:rFonts w:cs="Tahoma"/>
      <w:i/>
      <w:iCs/>
    </w:rPr>
  </w:style>
  <w:style w:type="paragraph" w:customStyle="1" w:styleId="Legenda4">
    <w:name w:val="Legenda4"/>
    <w:basedOn w:val="Normal"/>
    <w:rsid w:val="00BC12F2"/>
    <w:pPr>
      <w:suppressLineNumbers/>
      <w:spacing w:before="120" w:after="120"/>
    </w:pPr>
    <w:rPr>
      <w:rFonts w:cs="Tahoma"/>
      <w:i/>
      <w:iCs/>
    </w:rPr>
  </w:style>
  <w:style w:type="paragraph" w:customStyle="1" w:styleId="Contedodatabela">
    <w:name w:val="Conteúdo da tabela"/>
    <w:basedOn w:val="Normal"/>
    <w:rsid w:val="00BC12F2"/>
    <w:pPr>
      <w:suppressLineNumbers/>
    </w:pPr>
  </w:style>
  <w:style w:type="paragraph" w:customStyle="1" w:styleId="Ttulodatabela">
    <w:name w:val="Título da tabela"/>
    <w:basedOn w:val="Contedodatabela"/>
    <w:rsid w:val="00BC12F2"/>
    <w:pPr>
      <w:jc w:val="center"/>
    </w:pPr>
    <w:rPr>
      <w:b/>
      <w:bCs/>
      <w:i/>
      <w:iCs/>
    </w:rPr>
  </w:style>
  <w:style w:type="paragraph" w:customStyle="1" w:styleId="Legenda3">
    <w:name w:val="Legenda3"/>
    <w:basedOn w:val="Normal"/>
    <w:rsid w:val="00BC12F2"/>
    <w:pPr>
      <w:suppressLineNumbers/>
      <w:spacing w:before="120" w:after="120"/>
    </w:pPr>
    <w:rPr>
      <w:rFonts w:cs="Tahoma"/>
      <w:i/>
      <w:iCs/>
    </w:rPr>
  </w:style>
  <w:style w:type="paragraph" w:customStyle="1" w:styleId="Legenda2">
    <w:name w:val="Legenda2"/>
    <w:basedOn w:val="Normal"/>
    <w:rsid w:val="00BC12F2"/>
    <w:pPr>
      <w:suppressLineNumbers/>
      <w:spacing w:before="120" w:after="120"/>
    </w:pPr>
    <w:rPr>
      <w:rFonts w:cs="Tahoma"/>
      <w:i/>
      <w:iCs/>
    </w:rPr>
  </w:style>
  <w:style w:type="paragraph" w:customStyle="1" w:styleId="Legenda1">
    <w:name w:val="Legenda1"/>
    <w:basedOn w:val="Normal"/>
    <w:rsid w:val="00BC12F2"/>
    <w:pPr>
      <w:suppressLineNumbers/>
      <w:spacing w:before="120" w:after="120"/>
    </w:pPr>
    <w:rPr>
      <w:rFonts w:cs="Tahoma"/>
      <w:i/>
      <w:iCs/>
    </w:rPr>
  </w:style>
  <w:style w:type="paragraph" w:customStyle="1" w:styleId="Corpodetexto21">
    <w:name w:val="Corpo de texto 21"/>
    <w:basedOn w:val="Normal"/>
    <w:rsid w:val="00BC12F2"/>
    <w:pPr>
      <w:jc w:val="both"/>
    </w:pPr>
    <w:rPr>
      <w:b/>
      <w:bCs/>
      <w:sz w:val="20"/>
      <w:szCs w:val="20"/>
    </w:rPr>
  </w:style>
  <w:style w:type="paragraph" w:styleId="Textodebalo">
    <w:name w:val="Balloon Text"/>
    <w:basedOn w:val="Normal"/>
    <w:rsid w:val="00BC12F2"/>
    <w:rPr>
      <w:rFonts w:ascii="Tahoma" w:hAnsi="Tahoma" w:cs="Tahoma"/>
      <w:sz w:val="16"/>
      <w:szCs w:val="16"/>
    </w:rPr>
  </w:style>
  <w:style w:type="paragraph" w:styleId="Ttulo">
    <w:name w:val="Title"/>
    <w:basedOn w:val="Normal"/>
    <w:next w:val="Subttulo"/>
    <w:link w:val="TtuloChar"/>
    <w:qFormat/>
    <w:rsid w:val="00BC12F2"/>
    <w:pPr>
      <w:jc w:val="center"/>
    </w:pPr>
    <w:rPr>
      <w:b/>
      <w:bCs/>
      <w:i/>
      <w:iCs/>
      <w:sz w:val="32"/>
    </w:rPr>
  </w:style>
  <w:style w:type="paragraph" w:styleId="Subttulo">
    <w:name w:val="Subtitle"/>
    <w:basedOn w:val="Captulo"/>
    <w:next w:val="Corpodetexto"/>
    <w:qFormat/>
    <w:rsid w:val="00BC12F2"/>
    <w:pPr>
      <w:jc w:val="center"/>
    </w:pPr>
    <w:rPr>
      <w:i/>
      <w:iCs/>
    </w:rPr>
  </w:style>
  <w:style w:type="paragraph" w:styleId="Cabealho">
    <w:name w:val="header"/>
    <w:basedOn w:val="Normal"/>
    <w:link w:val="CabealhoChar"/>
    <w:rsid w:val="0010222B"/>
    <w:pPr>
      <w:tabs>
        <w:tab w:val="center" w:pos="4252"/>
        <w:tab w:val="right" w:pos="8504"/>
      </w:tabs>
    </w:pPr>
  </w:style>
  <w:style w:type="character" w:customStyle="1" w:styleId="CabealhoChar">
    <w:name w:val="Cabeçalho Char"/>
    <w:link w:val="Cabealho"/>
    <w:rsid w:val="0010222B"/>
    <w:rPr>
      <w:sz w:val="24"/>
      <w:szCs w:val="24"/>
      <w:lang w:eastAsia="ar-SA"/>
    </w:rPr>
  </w:style>
  <w:style w:type="paragraph" w:styleId="Rodap">
    <w:name w:val="footer"/>
    <w:basedOn w:val="Normal"/>
    <w:link w:val="RodapChar"/>
    <w:uiPriority w:val="99"/>
    <w:rsid w:val="0010222B"/>
    <w:pPr>
      <w:tabs>
        <w:tab w:val="center" w:pos="4252"/>
        <w:tab w:val="right" w:pos="8504"/>
      </w:tabs>
    </w:pPr>
  </w:style>
  <w:style w:type="character" w:customStyle="1" w:styleId="RodapChar">
    <w:name w:val="Rodapé Char"/>
    <w:link w:val="Rodap"/>
    <w:uiPriority w:val="99"/>
    <w:rsid w:val="0010222B"/>
    <w:rPr>
      <w:sz w:val="24"/>
      <w:szCs w:val="24"/>
      <w:lang w:eastAsia="ar-SA"/>
    </w:rPr>
  </w:style>
  <w:style w:type="character" w:styleId="Forte">
    <w:name w:val="Strong"/>
    <w:qFormat/>
    <w:rsid w:val="00801375"/>
    <w:rPr>
      <w:b/>
      <w:bCs/>
    </w:rPr>
  </w:style>
  <w:style w:type="character" w:customStyle="1" w:styleId="TtuloChar">
    <w:name w:val="Título Char"/>
    <w:basedOn w:val="Fontepargpadro"/>
    <w:link w:val="Ttulo"/>
    <w:rsid w:val="00D372BA"/>
    <w:rPr>
      <w:b/>
      <w:bCs/>
      <w:i/>
      <w:iCs/>
      <w:sz w:val="32"/>
      <w:szCs w:val="24"/>
      <w:lang w:eastAsia="ar-SA"/>
    </w:rPr>
  </w:style>
  <w:style w:type="paragraph" w:styleId="PargrafodaLista">
    <w:name w:val="List Paragraph"/>
    <w:basedOn w:val="Normal"/>
    <w:uiPriority w:val="34"/>
    <w:qFormat/>
    <w:rsid w:val="00D372BA"/>
    <w:pPr>
      <w:ind w:left="708"/>
    </w:pPr>
    <w:rPr>
      <w:sz w:val="20"/>
      <w:szCs w:val="20"/>
    </w:rPr>
  </w:style>
  <w:style w:type="paragraph" w:customStyle="1" w:styleId="A222275">
    <w:name w:val="_A222275"/>
    <w:rsid w:val="00D372BA"/>
    <w:pPr>
      <w:ind w:left="3024"/>
      <w:jc w:val="both"/>
    </w:pPr>
    <w:rPr>
      <w:snapToGrid w:val="0"/>
      <w:color w:val="000000"/>
      <w:sz w:val="24"/>
    </w:rPr>
  </w:style>
  <w:style w:type="paragraph" w:customStyle="1" w:styleId="A151575">
    <w:name w:val="_A151575"/>
    <w:rsid w:val="00D372BA"/>
    <w:pPr>
      <w:ind w:left="2016"/>
      <w:jc w:val="both"/>
    </w:pPr>
    <w:rPr>
      <w:snapToGrid w:val="0"/>
      <w:color w:val="000000"/>
      <w:sz w:val="24"/>
    </w:rPr>
  </w:style>
  <w:style w:type="paragraph" w:customStyle="1" w:styleId="A101075">
    <w:name w:val="_A101075"/>
    <w:rsid w:val="00D372BA"/>
    <w:pPr>
      <w:ind w:left="1296"/>
      <w:jc w:val="both"/>
    </w:pPr>
    <w:rPr>
      <w:snapToGrid w:val="0"/>
      <w:color w:val="000000"/>
      <w:sz w:val="24"/>
    </w:rPr>
  </w:style>
  <w:style w:type="paragraph" w:customStyle="1" w:styleId="A101575">
    <w:name w:val="_A101575"/>
    <w:rsid w:val="00D372BA"/>
    <w:pPr>
      <w:ind w:left="2016" w:hanging="720"/>
      <w:jc w:val="both"/>
    </w:pPr>
    <w:rPr>
      <w:snapToGrid w:val="0"/>
      <w:color w:val="000000"/>
      <w:sz w:val="24"/>
    </w:rPr>
  </w:style>
  <w:style w:type="paragraph" w:customStyle="1" w:styleId="A151576">
    <w:name w:val="_A151576"/>
    <w:rsid w:val="00D372BA"/>
    <w:pPr>
      <w:suppressAutoHyphens/>
      <w:ind w:left="2016"/>
      <w:jc w:val="both"/>
    </w:pPr>
    <w:rPr>
      <w:rFonts w:eastAsia="Arial"/>
      <w:color w:val="000000"/>
      <w:sz w:val="24"/>
      <w:lang w:eastAsia="ar-SA"/>
    </w:rPr>
  </w:style>
  <w:style w:type="paragraph" w:customStyle="1" w:styleId="C151576">
    <w:name w:val="_C151576"/>
    <w:rsid w:val="00D372BA"/>
    <w:pPr>
      <w:suppressAutoHyphens/>
      <w:ind w:left="2016"/>
      <w:jc w:val="center"/>
    </w:pPr>
    <w:rPr>
      <w:rFonts w:eastAsia="Arial"/>
      <w:color w:val="000000"/>
      <w:sz w:val="24"/>
      <w:lang w:eastAsia="ar-SA"/>
    </w:rPr>
  </w:style>
  <w:style w:type="paragraph" w:styleId="Corpodetexto3">
    <w:name w:val="Body Text 3"/>
    <w:basedOn w:val="Normal"/>
    <w:link w:val="Corpodetexto3Char"/>
    <w:rsid w:val="00F1040C"/>
    <w:pPr>
      <w:spacing w:after="120"/>
    </w:pPr>
    <w:rPr>
      <w:sz w:val="16"/>
      <w:szCs w:val="16"/>
    </w:rPr>
  </w:style>
  <w:style w:type="character" w:customStyle="1" w:styleId="Corpodetexto3Char">
    <w:name w:val="Corpo de texto 3 Char"/>
    <w:basedOn w:val="Fontepargpadro"/>
    <w:link w:val="Corpodetexto3"/>
    <w:rsid w:val="00F1040C"/>
    <w:rPr>
      <w:sz w:val="16"/>
      <w:szCs w:val="16"/>
      <w:lang w:eastAsia="ar-SA"/>
    </w:rPr>
  </w:style>
  <w:style w:type="table" w:styleId="Tabelacomgrade">
    <w:name w:val="Table Grid"/>
    <w:basedOn w:val="Tabelanormal"/>
    <w:rsid w:val="0068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8298">
      <w:bodyDiv w:val="1"/>
      <w:marLeft w:val="0"/>
      <w:marRight w:val="0"/>
      <w:marTop w:val="0"/>
      <w:marBottom w:val="0"/>
      <w:divBdr>
        <w:top w:val="none" w:sz="0" w:space="0" w:color="auto"/>
        <w:left w:val="none" w:sz="0" w:space="0" w:color="auto"/>
        <w:bottom w:val="none" w:sz="0" w:space="0" w:color="auto"/>
        <w:right w:val="none" w:sz="0" w:space="0" w:color="auto"/>
      </w:divBdr>
    </w:div>
    <w:div w:id="341467908">
      <w:bodyDiv w:val="1"/>
      <w:marLeft w:val="0"/>
      <w:marRight w:val="0"/>
      <w:marTop w:val="0"/>
      <w:marBottom w:val="0"/>
      <w:divBdr>
        <w:top w:val="none" w:sz="0" w:space="0" w:color="auto"/>
        <w:left w:val="none" w:sz="0" w:space="0" w:color="auto"/>
        <w:bottom w:val="none" w:sz="0" w:space="0" w:color="auto"/>
        <w:right w:val="none" w:sz="0" w:space="0" w:color="auto"/>
      </w:divBdr>
    </w:div>
    <w:div w:id="436632345">
      <w:bodyDiv w:val="1"/>
      <w:marLeft w:val="0"/>
      <w:marRight w:val="0"/>
      <w:marTop w:val="0"/>
      <w:marBottom w:val="0"/>
      <w:divBdr>
        <w:top w:val="none" w:sz="0" w:space="0" w:color="auto"/>
        <w:left w:val="none" w:sz="0" w:space="0" w:color="auto"/>
        <w:bottom w:val="none" w:sz="0" w:space="0" w:color="auto"/>
        <w:right w:val="none" w:sz="0" w:space="0" w:color="auto"/>
      </w:divBdr>
    </w:div>
    <w:div w:id="903686390">
      <w:bodyDiv w:val="1"/>
      <w:marLeft w:val="0"/>
      <w:marRight w:val="0"/>
      <w:marTop w:val="0"/>
      <w:marBottom w:val="0"/>
      <w:divBdr>
        <w:top w:val="none" w:sz="0" w:space="0" w:color="auto"/>
        <w:left w:val="none" w:sz="0" w:space="0" w:color="auto"/>
        <w:bottom w:val="none" w:sz="0" w:space="0" w:color="auto"/>
        <w:right w:val="none" w:sz="0" w:space="0" w:color="auto"/>
      </w:divBdr>
    </w:div>
    <w:div w:id="970474324">
      <w:bodyDiv w:val="1"/>
      <w:marLeft w:val="0"/>
      <w:marRight w:val="0"/>
      <w:marTop w:val="0"/>
      <w:marBottom w:val="0"/>
      <w:divBdr>
        <w:top w:val="none" w:sz="0" w:space="0" w:color="auto"/>
        <w:left w:val="none" w:sz="0" w:space="0" w:color="auto"/>
        <w:bottom w:val="none" w:sz="0" w:space="0" w:color="auto"/>
        <w:right w:val="none" w:sz="0" w:space="0" w:color="auto"/>
      </w:divBdr>
    </w:div>
    <w:div w:id="1170367636">
      <w:bodyDiv w:val="1"/>
      <w:marLeft w:val="0"/>
      <w:marRight w:val="0"/>
      <w:marTop w:val="0"/>
      <w:marBottom w:val="0"/>
      <w:divBdr>
        <w:top w:val="none" w:sz="0" w:space="0" w:color="auto"/>
        <w:left w:val="none" w:sz="0" w:space="0" w:color="auto"/>
        <w:bottom w:val="none" w:sz="0" w:space="0" w:color="auto"/>
        <w:right w:val="none" w:sz="0" w:space="0" w:color="auto"/>
      </w:divBdr>
    </w:div>
    <w:div w:id="12594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14</Pages>
  <Words>9699</Words>
  <Characters>52378</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PM Toropi</Company>
  <LinksUpToDate>false</LinksUpToDate>
  <CharactersWithSpaces>61954</CharactersWithSpaces>
  <SharedDoc>false</SharedDoc>
  <HLinks>
    <vt:vector size="6" baseType="variant">
      <vt:variant>
        <vt:i4>786520</vt:i4>
      </vt:variant>
      <vt:variant>
        <vt:i4>0</vt:i4>
      </vt:variant>
      <vt:variant>
        <vt:i4>0</vt:i4>
      </vt:variant>
      <vt:variant>
        <vt:i4>5</vt:i4>
      </vt:variant>
      <vt:variant>
        <vt:lpwstr>http://www.toropi.rs.gov.br/portal1/municipio/licitacao.asp?iIdMun=100143422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Toropi</dc:creator>
  <cp:lastModifiedBy>User</cp:lastModifiedBy>
  <cp:revision>21</cp:revision>
  <cp:lastPrinted>2010-06-08T15:56:00Z</cp:lastPrinted>
  <dcterms:created xsi:type="dcterms:W3CDTF">2017-08-02T18:32:00Z</dcterms:created>
  <dcterms:modified xsi:type="dcterms:W3CDTF">2017-10-02T18:25:00Z</dcterms:modified>
</cp:coreProperties>
</file>